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9480" w14:textId="4D6B136A" w:rsidR="00E55BD4" w:rsidRPr="00777ADE" w:rsidRDefault="00123411" w:rsidP="00E55BD4">
      <w:pPr>
        <w:autoSpaceDE w:val="0"/>
        <w:autoSpaceDN w:val="0"/>
        <w:adjustRightInd w:val="0"/>
        <w:contextualSpacing/>
        <w:jc w:val="center"/>
        <w:rPr>
          <w:rFonts w:cs="Arial"/>
          <w:b/>
          <w:sz w:val="36"/>
          <w:szCs w:val="36"/>
        </w:rPr>
      </w:pPr>
      <w:r>
        <w:rPr>
          <w:rFonts w:cs="Arial"/>
          <w:b/>
          <w:sz w:val="36"/>
          <w:szCs w:val="36"/>
        </w:rPr>
        <w:t>The Federation of Abbey Schools Academy Trust</w:t>
      </w:r>
    </w:p>
    <w:p w14:paraId="6E08B5EF" w14:textId="3C743487" w:rsidR="00E55BD4" w:rsidRDefault="00123411" w:rsidP="004C2288">
      <w:pPr>
        <w:autoSpaceDE w:val="0"/>
        <w:autoSpaceDN w:val="0"/>
        <w:adjustRightInd w:val="0"/>
        <w:contextualSpacing/>
        <w:jc w:val="center"/>
        <w:rPr>
          <w:rFonts w:cs="Arial"/>
          <w:sz w:val="36"/>
          <w:szCs w:val="36"/>
        </w:rPr>
      </w:pPr>
      <w:r>
        <w:rPr>
          <w:rFonts w:ascii="Arial" w:hAnsi="Arial" w:cs="Arial"/>
          <w:b/>
          <w:noProof/>
          <w:sz w:val="32"/>
          <w:szCs w:val="32"/>
        </w:rPr>
        <w:drawing>
          <wp:inline distT="0" distB="0" distL="0" distR="0" wp14:anchorId="511003E5" wp14:editId="4459365B">
            <wp:extent cx="863600" cy="768350"/>
            <wp:effectExtent l="0" t="0" r="0" b="0"/>
            <wp:docPr id="2" name="Picture 2" descr="A red letter in a black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letter in a black circl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68350"/>
                    </a:xfrm>
                    <a:prstGeom prst="rect">
                      <a:avLst/>
                    </a:prstGeom>
                    <a:noFill/>
                  </pic:spPr>
                </pic:pic>
              </a:graphicData>
            </a:graphic>
          </wp:inline>
        </w:drawing>
      </w:r>
    </w:p>
    <w:p w14:paraId="1F8F30BA" w14:textId="1448EA81" w:rsidR="00E55BD4" w:rsidRDefault="009218EC" w:rsidP="00E55BD4">
      <w:pPr>
        <w:pStyle w:val="NoSpacing"/>
        <w:jc w:val="center"/>
        <w:rPr>
          <w:rFonts w:ascii="Arial" w:hAnsi="Arial" w:cs="Arial"/>
          <w:b/>
          <w:sz w:val="28"/>
          <w:szCs w:val="28"/>
        </w:rPr>
      </w:pPr>
      <w:r>
        <w:rPr>
          <w:rFonts w:ascii="Arial" w:hAnsi="Arial" w:cs="Arial"/>
          <w:b/>
          <w:sz w:val="28"/>
          <w:szCs w:val="28"/>
        </w:rPr>
        <w:t xml:space="preserve">Minutes of the </w:t>
      </w:r>
      <w:r w:rsidR="00A504EC">
        <w:rPr>
          <w:rFonts w:ascii="Arial" w:hAnsi="Arial" w:cs="Arial"/>
          <w:b/>
          <w:sz w:val="28"/>
          <w:szCs w:val="28"/>
        </w:rPr>
        <w:t xml:space="preserve">Governing Body </w:t>
      </w:r>
      <w:r w:rsidR="00C64F6B">
        <w:rPr>
          <w:rFonts w:ascii="Arial" w:hAnsi="Arial" w:cs="Arial"/>
          <w:b/>
          <w:sz w:val="28"/>
          <w:szCs w:val="28"/>
        </w:rPr>
        <w:t>Meeting</w:t>
      </w:r>
    </w:p>
    <w:p w14:paraId="51085097" w14:textId="5613E4DF" w:rsidR="00E55BD4" w:rsidRPr="00402FB3" w:rsidRDefault="00123411" w:rsidP="00E55BD4">
      <w:pPr>
        <w:pStyle w:val="NoSpacing"/>
        <w:jc w:val="center"/>
        <w:rPr>
          <w:rFonts w:ascii="Arial" w:hAnsi="Arial" w:cs="Arial"/>
          <w:b/>
          <w:sz w:val="28"/>
          <w:szCs w:val="28"/>
        </w:rPr>
      </w:pPr>
      <w:r>
        <w:rPr>
          <w:rFonts w:ascii="Arial" w:hAnsi="Arial" w:cs="Arial"/>
          <w:b/>
          <w:sz w:val="28"/>
          <w:szCs w:val="28"/>
        </w:rPr>
        <w:t>5.</w:t>
      </w:r>
      <w:r w:rsidR="00E35036">
        <w:rPr>
          <w:rFonts w:ascii="Arial" w:hAnsi="Arial" w:cs="Arial"/>
          <w:b/>
          <w:sz w:val="28"/>
          <w:szCs w:val="28"/>
        </w:rPr>
        <w:t>0</w:t>
      </w:r>
      <w:r>
        <w:rPr>
          <w:rFonts w:ascii="Arial" w:hAnsi="Arial" w:cs="Arial"/>
          <w:b/>
          <w:sz w:val="28"/>
          <w:szCs w:val="28"/>
        </w:rPr>
        <w:t>0pm</w:t>
      </w:r>
      <w:r w:rsidR="00E55BD4">
        <w:rPr>
          <w:rFonts w:ascii="Arial" w:hAnsi="Arial" w:cs="Arial"/>
          <w:b/>
          <w:sz w:val="28"/>
          <w:szCs w:val="28"/>
        </w:rPr>
        <w:t xml:space="preserve"> on </w:t>
      </w:r>
      <w:r w:rsidR="00E35036">
        <w:rPr>
          <w:rFonts w:ascii="Arial" w:hAnsi="Arial" w:cs="Arial"/>
          <w:b/>
          <w:sz w:val="28"/>
          <w:szCs w:val="28"/>
        </w:rPr>
        <w:t>Monday 18</w:t>
      </w:r>
      <w:r w:rsidR="00E35036" w:rsidRPr="00E35036">
        <w:rPr>
          <w:rFonts w:ascii="Arial" w:hAnsi="Arial" w:cs="Arial"/>
          <w:b/>
          <w:sz w:val="28"/>
          <w:szCs w:val="28"/>
          <w:vertAlign w:val="superscript"/>
        </w:rPr>
        <w:t>th</w:t>
      </w:r>
      <w:r w:rsidR="00E35036">
        <w:rPr>
          <w:rFonts w:ascii="Arial" w:hAnsi="Arial" w:cs="Arial"/>
          <w:b/>
          <w:sz w:val="28"/>
          <w:szCs w:val="28"/>
        </w:rPr>
        <w:t xml:space="preserve"> December </w:t>
      </w:r>
      <w:r w:rsidR="008E175E">
        <w:rPr>
          <w:rFonts w:ascii="Arial" w:hAnsi="Arial" w:cs="Arial"/>
          <w:b/>
          <w:sz w:val="28"/>
          <w:szCs w:val="28"/>
        </w:rPr>
        <w:t>202</w:t>
      </w:r>
      <w:r w:rsidR="00133082">
        <w:rPr>
          <w:rFonts w:ascii="Arial" w:hAnsi="Arial" w:cs="Arial"/>
          <w:b/>
          <w:sz w:val="28"/>
          <w:szCs w:val="28"/>
        </w:rPr>
        <w:t>3</w:t>
      </w:r>
      <w:r w:rsidR="003C097C">
        <w:rPr>
          <w:rFonts w:ascii="Arial" w:hAnsi="Arial" w:cs="Arial"/>
          <w:b/>
          <w:sz w:val="28"/>
          <w:szCs w:val="28"/>
        </w:rPr>
        <w:t xml:space="preserve"> </w:t>
      </w:r>
    </w:p>
    <w:p w14:paraId="470887EC" w14:textId="77777777" w:rsidR="00E55BD4" w:rsidRPr="004D4A40" w:rsidRDefault="00E55BD4" w:rsidP="00E55BD4">
      <w:pPr>
        <w:pStyle w:val="NoSpacing"/>
        <w:rPr>
          <w:rFonts w:ascii="Arial" w:hAnsi="Arial" w:cs="Arial"/>
          <w:b/>
        </w:rPr>
      </w:pPr>
    </w:p>
    <w:p w14:paraId="2D53451F" w14:textId="77777777" w:rsidR="00E55BD4" w:rsidRDefault="00E55BD4" w:rsidP="00E55BD4">
      <w:pPr>
        <w:pStyle w:val="NoSpacing"/>
        <w:ind w:left="142"/>
        <w:rPr>
          <w:rFonts w:ascii="Arial" w:hAnsi="Arial" w:cs="Arial"/>
          <w:b/>
        </w:rPr>
      </w:pPr>
      <w:r w:rsidRPr="004D4A40">
        <w:rPr>
          <w:rFonts w:ascii="Arial" w:hAnsi="Arial" w:cs="Arial"/>
          <w:b/>
        </w:rPr>
        <w:t xml:space="preserve">PRESENT: </w:t>
      </w:r>
    </w:p>
    <w:p w14:paraId="402DCD48" w14:textId="4D53134F" w:rsidR="004C2288" w:rsidRDefault="00123411" w:rsidP="00AE09C1">
      <w:pPr>
        <w:pStyle w:val="NoSpacing"/>
        <w:ind w:left="142"/>
        <w:rPr>
          <w:rFonts w:ascii="Arial" w:hAnsi="Arial" w:cs="Arial"/>
        </w:rPr>
      </w:pPr>
      <w:r>
        <w:rPr>
          <w:rFonts w:ascii="Arial" w:hAnsi="Arial" w:cs="Arial"/>
        </w:rPr>
        <w:t xml:space="preserve">Mr J Briggs (Headteacher), </w:t>
      </w:r>
      <w:r w:rsidR="00E35036">
        <w:rPr>
          <w:rFonts w:ascii="Arial" w:hAnsi="Arial" w:cs="Arial"/>
          <w:bCs/>
        </w:rPr>
        <w:t>Mrs E de la Motte</w:t>
      </w:r>
      <w:r w:rsidR="00E35036">
        <w:rPr>
          <w:rFonts w:ascii="Arial" w:hAnsi="Arial" w:cs="Arial"/>
        </w:rPr>
        <w:t xml:space="preserve"> (Chair), </w:t>
      </w:r>
      <w:r>
        <w:rPr>
          <w:rFonts w:ascii="Arial" w:hAnsi="Arial" w:cs="Arial"/>
        </w:rPr>
        <w:t>Mr M Fryer</w:t>
      </w:r>
      <w:r w:rsidR="00096307">
        <w:rPr>
          <w:rFonts w:ascii="Arial" w:hAnsi="Arial" w:cs="Arial"/>
        </w:rPr>
        <w:t>,</w:t>
      </w:r>
      <w:r w:rsidR="005D1327">
        <w:rPr>
          <w:rFonts w:ascii="Arial" w:hAnsi="Arial" w:cs="Arial"/>
        </w:rPr>
        <w:t xml:space="preserve"> </w:t>
      </w:r>
      <w:r w:rsidR="008F70E7">
        <w:rPr>
          <w:rFonts w:ascii="Arial" w:hAnsi="Arial" w:cs="Arial"/>
        </w:rPr>
        <w:t>D</w:t>
      </w:r>
      <w:r w:rsidR="005D1327">
        <w:rPr>
          <w:rFonts w:ascii="Arial" w:hAnsi="Arial" w:cs="Arial"/>
        </w:rPr>
        <w:t>r L Bryant</w:t>
      </w:r>
      <w:r w:rsidR="00096307">
        <w:rPr>
          <w:rFonts w:ascii="Arial" w:hAnsi="Arial" w:cs="Arial"/>
        </w:rPr>
        <w:t xml:space="preserve">, </w:t>
      </w:r>
      <w:r w:rsidR="00E35036">
        <w:rPr>
          <w:rFonts w:ascii="Arial" w:hAnsi="Arial" w:cs="Arial"/>
          <w:bCs/>
        </w:rPr>
        <w:t>Mrs N McDowell</w:t>
      </w:r>
      <w:r w:rsidR="00E35036">
        <w:rPr>
          <w:rFonts w:ascii="Arial" w:hAnsi="Arial" w:cs="Arial"/>
        </w:rPr>
        <w:t xml:space="preserve">, </w:t>
      </w:r>
      <w:r w:rsidR="00E35036">
        <w:rPr>
          <w:rFonts w:ascii="Arial" w:hAnsi="Arial" w:cs="Arial"/>
          <w:bCs/>
        </w:rPr>
        <w:t>Mr N Little</w:t>
      </w:r>
      <w:r w:rsidR="00E35036">
        <w:rPr>
          <w:rFonts w:ascii="Arial" w:hAnsi="Arial" w:cs="Arial"/>
        </w:rPr>
        <w:t xml:space="preserve">, </w:t>
      </w:r>
      <w:r w:rsidR="00E35036">
        <w:rPr>
          <w:rFonts w:ascii="Arial" w:hAnsi="Arial" w:cs="Arial"/>
          <w:bCs/>
        </w:rPr>
        <w:t xml:space="preserve">Mr G Buchanan , </w:t>
      </w:r>
      <w:r w:rsidR="00096307" w:rsidRPr="00096307">
        <w:rPr>
          <w:rFonts w:ascii="Arial" w:hAnsi="Arial" w:cs="Arial"/>
        </w:rPr>
        <w:t>Mrs A Gibbs and Mr A Phillips</w:t>
      </w:r>
    </w:p>
    <w:p w14:paraId="61C765E3" w14:textId="77777777" w:rsidR="006701FC" w:rsidRDefault="006701FC" w:rsidP="00AE09C1">
      <w:pPr>
        <w:pStyle w:val="NoSpacing"/>
        <w:ind w:left="142"/>
        <w:rPr>
          <w:rFonts w:ascii="Arial" w:hAnsi="Arial" w:cs="Arial"/>
        </w:rPr>
      </w:pPr>
    </w:p>
    <w:p w14:paraId="498DEE57" w14:textId="212995B8" w:rsidR="006701FC" w:rsidRPr="006701FC" w:rsidRDefault="006701FC" w:rsidP="00AE09C1">
      <w:pPr>
        <w:pStyle w:val="NoSpacing"/>
        <w:ind w:left="142"/>
        <w:rPr>
          <w:rFonts w:ascii="Arial" w:hAnsi="Arial" w:cs="Arial"/>
          <w:b/>
          <w:bCs/>
        </w:rPr>
      </w:pPr>
      <w:r w:rsidRPr="006701FC">
        <w:rPr>
          <w:rFonts w:ascii="Arial" w:hAnsi="Arial" w:cs="Arial"/>
          <w:b/>
          <w:bCs/>
        </w:rPr>
        <w:t>IN ATTENDANCE:</w:t>
      </w:r>
    </w:p>
    <w:p w14:paraId="33A9B505" w14:textId="1B06D000" w:rsidR="009408AB" w:rsidRPr="004C2288" w:rsidRDefault="00A504EC" w:rsidP="00AE09C1">
      <w:pPr>
        <w:pStyle w:val="NoSpacing"/>
        <w:ind w:left="142"/>
        <w:rPr>
          <w:rFonts w:ascii="Arial" w:hAnsi="Arial" w:cs="Arial"/>
        </w:rPr>
      </w:pPr>
      <w:r>
        <w:rPr>
          <w:rFonts w:ascii="Arial" w:hAnsi="Arial" w:cs="Arial"/>
        </w:rPr>
        <w:t>Mr S Leigh – Clerk to the Governing Body</w:t>
      </w:r>
    </w:p>
    <w:p w14:paraId="4674DE7E" w14:textId="21A35824" w:rsidR="00E55BD4" w:rsidRPr="004D4A40" w:rsidRDefault="00E55BD4" w:rsidP="005D1327">
      <w:pPr>
        <w:pStyle w:val="NoSpacing"/>
        <w:rPr>
          <w:rFonts w:ascii="Arial" w:hAnsi="Arial" w:cs="Arial"/>
          <w:b/>
        </w:rPr>
      </w:pP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t xml:space="preserve">         Action</w:t>
      </w:r>
    </w:p>
    <w:tbl>
      <w:tblPr>
        <w:tblStyle w:val="TableGrid"/>
        <w:tblW w:w="10634" w:type="dxa"/>
        <w:jc w:val="center"/>
        <w:tblLook w:val="04A0" w:firstRow="1" w:lastRow="0" w:firstColumn="1" w:lastColumn="0" w:noHBand="0" w:noVBand="1"/>
      </w:tblPr>
      <w:tblGrid>
        <w:gridCol w:w="936"/>
        <w:gridCol w:w="8136"/>
        <w:gridCol w:w="1562"/>
      </w:tblGrid>
      <w:tr w:rsidR="008164DA" w:rsidRPr="004D4A40" w14:paraId="5D662E72" w14:textId="77777777" w:rsidTr="008164DA">
        <w:trPr>
          <w:jc w:val="center"/>
        </w:trPr>
        <w:tc>
          <w:tcPr>
            <w:tcW w:w="10634" w:type="dxa"/>
            <w:gridSpan w:val="3"/>
            <w:shd w:val="clear" w:color="auto" w:fill="92D050"/>
          </w:tcPr>
          <w:p w14:paraId="1FBAD410" w14:textId="64B60DC1" w:rsidR="008164DA" w:rsidRPr="008164DA" w:rsidRDefault="008164DA" w:rsidP="008164DA">
            <w:pPr>
              <w:pStyle w:val="NoSpacing"/>
              <w:rPr>
                <w:rFonts w:ascii="Arial" w:hAnsi="Arial" w:cs="Arial"/>
                <w:b/>
                <w:bCs/>
              </w:rPr>
            </w:pPr>
            <w:r w:rsidRPr="008164DA">
              <w:rPr>
                <w:rFonts w:ascii="Arial" w:hAnsi="Arial" w:cs="Arial"/>
                <w:b/>
                <w:bCs/>
              </w:rPr>
              <w:t>Procedural Business</w:t>
            </w:r>
          </w:p>
        </w:tc>
      </w:tr>
      <w:tr w:rsidR="00A91621" w:rsidRPr="004D4A40" w14:paraId="6BEC9158" w14:textId="77777777" w:rsidTr="00F06F41">
        <w:trPr>
          <w:jc w:val="center"/>
        </w:trPr>
        <w:tc>
          <w:tcPr>
            <w:tcW w:w="936" w:type="dxa"/>
          </w:tcPr>
          <w:p w14:paraId="0C885268" w14:textId="77777777" w:rsidR="00E55BD4" w:rsidRPr="004D4A40" w:rsidRDefault="00E55BD4" w:rsidP="00F06F41">
            <w:pPr>
              <w:pStyle w:val="NoSpacing"/>
              <w:rPr>
                <w:rFonts w:ascii="Arial" w:hAnsi="Arial" w:cs="Arial"/>
                <w:b/>
              </w:rPr>
            </w:pPr>
            <w:r>
              <w:rPr>
                <w:rFonts w:ascii="Arial" w:hAnsi="Arial" w:cs="Arial"/>
                <w:b/>
              </w:rPr>
              <w:t>1.</w:t>
            </w:r>
          </w:p>
        </w:tc>
        <w:tc>
          <w:tcPr>
            <w:tcW w:w="8136" w:type="dxa"/>
          </w:tcPr>
          <w:p w14:paraId="64CE0FF5" w14:textId="48A3535E" w:rsidR="00E55BD4" w:rsidRPr="004D4A40" w:rsidRDefault="00E55BD4" w:rsidP="00F06F41">
            <w:pPr>
              <w:pStyle w:val="NoSpacing"/>
              <w:jc w:val="both"/>
              <w:rPr>
                <w:rFonts w:ascii="Arial" w:hAnsi="Arial" w:cs="Arial"/>
                <w:b/>
              </w:rPr>
            </w:pPr>
            <w:r>
              <w:rPr>
                <w:rFonts w:ascii="Arial" w:hAnsi="Arial" w:cs="Arial"/>
                <w:b/>
              </w:rPr>
              <w:t>Welcome</w:t>
            </w:r>
            <w:r w:rsidR="0083537F">
              <w:rPr>
                <w:rFonts w:ascii="Arial" w:hAnsi="Arial" w:cs="Arial"/>
                <w:b/>
              </w:rPr>
              <w:t xml:space="preserve"> </w:t>
            </w:r>
          </w:p>
          <w:p w14:paraId="53FD3281" w14:textId="5BCA4E64" w:rsidR="009408AB" w:rsidRPr="004D4A40" w:rsidRDefault="00E55BD4" w:rsidP="00B279F5">
            <w:pPr>
              <w:pStyle w:val="NoSpacing"/>
              <w:jc w:val="both"/>
              <w:rPr>
                <w:rFonts w:ascii="Arial" w:hAnsi="Arial" w:cs="Arial"/>
              </w:rPr>
            </w:pPr>
            <w:r>
              <w:rPr>
                <w:rFonts w:ascii="Arial" w:hAnsi="Arial" w:cs="Arial"/>
              </w:rPr>
              <w:t xml:space="preserve">The meeting opened at </w:t>
            </w:r>
            <w:r w:rsidR="00123411">
              <w:rPr>
                <w:rFonts w:ascii="Arial" w:hAnsi="Arial" w:cs="Arial"/>
              </w:rPr>
              <w:t>5.</w:t>
            </w:r>
            <w:r w:rsidR="00E35036">
              <w:rPr>
                <w:rFonts w:ascii="Arial" w:hAnsi="Arial" w:cs="Arial"/>
              </w:rPr>
              <w:t>0</w:t>
            </w:r>
            <w:r w:rsidR="00123411">
              <w:rPr>
                <w:rFonts w:ascii="Arial" w:hAnsi="Arial" w:cs="Arial"/>
              </w:rPr>
              <w:t>0pm</w:t>
            </w:r>
            <w:r w:rsidR="00654C95">
              <w:rPr>
                <w:rFonts w:ascii="Arial" w:hAnsi="Arial" w:cs="Arial"/>
              </w:rPr>
              <w:t xml:space="preserve"> with </w:t>
            </w:r>
            <w:r w:rsidR="009365B9">
              <w:rPr>
                <w:rFonts w:ascii="Arial" w:hAnsi="Arial" w:cs="Arial"/>
              </w:rPr>
              <w:t>all we</w:t>
            </w:r>
            <w:r w:rsidR="0038641F">
              <w:rPr>
                <w:rFonts w:ascii="Arial" w:hAnsi="Arial" w:cs="Arial"/>
              </w:rPr>
              <w:t>lcomed</w:t>
            </w:r>
            <w:r w:rsidR="00271B17">
              <w:rPr>
                <w:rFonts w:ascii="Arial" w:hAnsi="Arial" w:cs="Arial"/>
              </w:rPr>
              <w:t xml:space="preserve">. </w:t>
            </w:r>
            <w:r w:rsidR="00654C95">
              <w:rPr>
                <w:rFonts w:ascii="Arial" w:hAnsi="Arial" w:cs="Arial"/>
              </w:rPr>
              <w:t>I</w:t>
            </w:r>
            <w:r w:rsidR="00686FB8">
              <w:rPr>
                <w:rFonts w:ascii="Arial" w:hAnsi="Arial" w:cs="Arial"/>
              </w:rPr>
              <w:t xml:space="preserve">t </w:t>
            </w:r>
            <w:r w:rsidR="00654C95">
              <w:rPr>
                <w:rFonts w:ascii="Arial" w:hAnsi="Arial" w:cs="Arial"/>
              </w:rPr>
              <w:t xml:space="preserve">was </w:t>
            </w:r>
            <w:r w:rsidR="00686FB8">
              <w:rPr>
                <w:rFonts w:ascii="Arial" w:hAnsi="Arial" w:cs="Arial"/>
              </w:rPr>
              <w:t>conf</w:t>
            </w:r>
            <w:r w:rsidR="00E86D4D">
              <w:rPr>
                <w:rFonts w:ascii="Arial" w:hAnsi="Arial" w:cs="Arial"/>
              </w:rPr>
              <w:t>i</w:t>
            </w:r>
            <w:r w:rsidR="00686FB8">
              <w:rPr>
                <w:rFonts w:ascii="Arial" w:hAnsi="Arial" w:cs="Arial"/>
              </w:rPr>
              <w:t xml:space="preserve">rmed </w:t>
            </w:r>
            <w:r w:rsidR="00654C95">
              <w:rPr>
                <w:rFonts w:ascii="Arial" w:hAnsi="Arial" w:cs="Arial"/>
              </w:rPr>
              <w:t>that the meeting was quorate and could move to business.</w:t>
            </w:r>
          </w:p>
        </w:tc>
        <w:tc>
          <w:tcPr>
            <w:tcW w:w="1562" w:type="dxa"/>
          </w:tcPr>
          <w:p w14:paraId="338762F8" w14:textId="77777777" w:rsidR="00E55BD4" w:rsidRPr="004D4A40" w:rsidRDefault="00E55BD4" w:rsidP="00F06F41">
            <w:pPr>
              <w:pStyle w:val="NoSpacing"/>
              <w:jc w:val="center"/>
              <w:rPr>
                <w:rFonts w:ascii="Arial" w:hAnsi="Arial" w:cs="Arial"/>
              </w:rPr>
            </w:pPr>
          </w:p>
        </w:tc>
      </w:tr>
      <w:tr w:rsidR="00B92748" w:rsidRPr="004D4A40" w14:paraId="071482F2" w14:textId="77777777" w:rsidTr="00F06F41">
        <w:trPr>
          <w:jc w:val="center"/>
        </w:trPr>
        <w:tc>
          <w:tcPr>
            <w:tcW w:w="936" w:type="dxa"/>
          </w:tcPr>
          <w:p w14:paraId="2F8A94B6" w14:textId="4C12887D" w:rsidR="00B92748" w:rsidRDefault="00A504EC" w:rsidP="00F06F41">
            <w:pPr>
              <w:pStyle w:val="NoSpacing"/>
              <w:rPr>
                <w:rFonts w:ascii="Arial" w:hAnsi="Arial" w:cs="Arial"/>
                <w:b/>
              </w:rPr>
            </w:pPr>
            <w:r>
              <w:rPr>
                <w:rFonts w:ascii="Arial" w:hAnsi="Arial" w:cs="Arial"/>
                <w:b/>
              </w:rPr>
              <w:t>2</w:t>
            </w:r>
            <w:r w:rsidR="00B92748">
              <w:rPr>
                <w:rFonts w:ascii="Arial" w:hAnsi="Arial" w:cs="Arial"/>
                <w:b/>
              </w:rPr>
              <w:t>.</w:t>
            </w:r>
          </w:p>
        </w:tc>
        <w:tc>
          <w:tcPr>
            <w:tcW w:w="8136" w:type="dxa"/>
          </w:tcPr>
          <w:p w14:paraId="64AB5109" w14:textId="77777777" w:rsidR="00B92748" w:rsidRDefault="00B92748" w:rsidP="00F06F41">
            <w:pPr>
              <w:pStyle w:val="NoSpacing"/>
              <w:jc w:val="both"/>
              <w:rPr>
                <w:rFonts w:ascii="Arial" w:hAnsi="Arial" w:cs="Arial"/>
                <w:b/>
              </w:rPr>
            </w:pPr>
            <w:r>
              <w:rPr>
                <w:rFonts w:ascii="Arial" w:hAnsi="Arial" w:cs="Arial"/>
                <w:b/>
              </w:rPr>
              <w:t>Apologies for Absence</w:t>
            </w:r>
          </w:p>
          <w:p w14:paraId="1542396A" w14:textId="19AF464F" w:rsidR="009408AB" w:rsidRDefault="00A504EC" w:rsidP="00B279F5">
            <w:pPr>
              <w:pStyle w:val="NoSpacing"/>
              <w:jc w:val="both"/>
              <w:rPr>
                <w:rFonts w:ascii="Arial" w:hAnsi="Arial" w:cs="Arial"/>
                <w:bCs/>
              </w:rPr>
            </w:pPr>
            <w:r>
              <w:rPr>
                <w:rFonts w:ascii="Arial" w:hAnsi="Arial" w:cs="Arial"/>
                <w:bCs/>
              </w:rPr>
              <w:t xml:space="preserve">Apologies for absence were received from </w:t>
            </w:r>
            <w:r w:rsidR="00E35036">
              <w:rPr>
                <w:rFonts w:ascii="Arial" w:hAnsi="Arial" w:cs="Arial"/>
              </w:rPr>
              <w:t>Mrs C Stow-Smith</w:t>
            </w:r>
            <w:r>
              <w:rPr>
                <w:rFonts w:ascii="Arial" w:hAnsi="Arial" w:cs="Arial"/>
                <w:bCs/>
              </w:rPr>
              <w:t xml:space="preserve"> who </w:t>
            </w:r>
            <w:r w:rsidR="00E35036">
              <w:rPr>
                <w:rFonts w:ascii="Arial" w:hAnsi="Arial" w:cs="Arial"/>
                <w:bCs/>
              </w:rPr>
              <w:t>was</w:t>
            </w:r>
            <w:r>
              <w:rPr>
                <w:rFonts w:ascii="Arial" w:hAnsi="Arial" w:cs="Arial"/>
                <w:bCs/>
              </w:rPr>
              <w:t xml:space="preserve"> unable to attend due to personal </w:t>
            </w:r>
            <w:r w:rsidR="00E35036">
              <w:rPr>
                <w:rFonts w:ascii="Arial" w:hAnsi="Arial" w:cs="Arial"/>
                <w:bCs/>
              </w:rPr>
              <w:t>commitments</w:t>
            </w:r>
            <w:r>
              <w:rPr>
                <w:rFonts w:ascii="Arial" w:hAnsi="Arial" w:cs="Arial"/>
                <w:bCs/>
              </w:rPr>
              <w:t>.</w:t>
            </w:r>
          </w:p>
          <w:p w14:paraId="4E19FEFA" w14:textId="77777777" w:rsidR="00A504EC" w:rsidRDefault="00A504EC" w:rsidP="00B279F5">
            <w:pPr>
              <w:pStyle w:val="NoSpacing"/>
              <w:jc w:val="both"/>
              <w:rPr>
                <w:rFonts w:ascii="Arial" w:hAnsi="Arial" w:cs="Arial"/>
                <w:bCs/>
              </w:rPr>
            </w:pPr>
          </w:p>
          <w:p w14:paraId="7277C4A2" w14:textId="624BAA33" w:rsidR="00A504EC" w:rsidRPr="00524001" w:rsidRDefault="00A504EC" w:rsidP="00B279F5">
            <w:pPr>
              <w:pStyle w:val="NoSpacing"/>
              <w:jc w:val="both"/>
              <w:rPr>
                <w:rFonts w:ascii="Arial" w:hAnsi="Arial" w:cs="Arial"/>
                <w:b/>
                <w:bCs/>
                <w:i/>
              </w:rPr>
            </w:pPr>
            <w:r w:rsidRPr="00524001">
              <w:rPr>
                <w:rFonts w:ascii="Arial" w:hAnsi="Arial" w:cs="Arial"/>
                <w:b/>
                <w:bCs/>
                <w:i/>
              </w:rPr>
              <w:t xml:space="preserve">Directors RESOLVED to consent to the absence of </w:t>
            </w:r>
            <w:r w:rsidR="00E35036" w:rsidRPr="00E35036">
              <w:rPr>
                <w:rFonts w:ascii="Arial" w:hAnsi="Arial" w:cs="Arial"/>
                <w:b/>
                <w:bCs/>
                <w:i/>
              </w:rPr>
              <w:t>Mrs C Stow-Smith</w:t>
            </w:r>
            <w:r w:rsidR="00E35036">
              <w:rPr>
                <w:rFonts w:ascii="Arial" w:hAnsi="Arial" w:cs="Arial"/>
                <w:b/>
                <w:bCs/>
                <w:i/>
              </w:rPr>
              <w:t>.</w:t>
            </w:r>
          </w:p>
        </w:tc>
        <w:tc>
          <w:tcPr>
            <w:tcW w:w="1562" w:type="dxa"/>
          </w:tcPr>
          <w:p w14:paraId="06A523BC" w14:textId="77777777" w:rsidR="00B92748" w:rsidRDefault="00B92748" w:rsidP="00EB5A93">
            <w:pPr>
              <w:pStyle w:val="NoSpacing"/>
              <w:rPr>
                <w:rFonts w:ascii="Arial" w:hAnsi="Arial" w:cs="Arial"/>
              </w:rPr>
            </w:pPr>
          </w:p>
          <w:p w14:paraId="49665E0F" w14:textId="77777777" w:rsidR="001D42AB" w:rsidRDefault="001D42AB" w:rsidP="00EB5A93">
            <w:pPr>
              <w:pStyle w:val="NoSpacing"/>
              <w:rPr>
                <w:rFonts w:ascii="Arial" w:hAnsi="Arial" w:cs="Arial"/>
              </w:rPr>
            </w:pPr>
          </w:p>
          <w:p w14:paraId="043AE99E" w14:textId="77777777" w:rsidR="001D42AB" w:rsidRDefault="001D42AB" w:rsidP="00EB5A93">
            <w:pPr>
              <w:pStyle w:val="NoSpacing"/>
              <w:rPr>
                <w:rFonts w:ascii="Arial" w:hAnsi="Arial" w:cs="Arial"/>
              </w:rPr>
            </w:pPr>
          </w:p>
          <w:p w14:paraId="0718DAF6" w14:textId="77777777" w:rsidR="001D42AB" w:rsidRDefault="001D42AB" w:rsidP="00EB5A93">
            <w:pPr>
              <w:pStyle w:val="NoSpacing"/>
              <w:rPr>
                <w:rFonts w:ascii="Arial" w:hAnsi="Arial" w:cs="Arial"/>
              </w:rPr>
            </w:pPr>
          </w:p>
          <w:p w14:paraId="77BF75BB" w14:textId="2A80F079" w:rsidR="001D42AB" w:rsidRDefault="001D42AB" w:rsidP="00EB5A93">
            <w:pPr>
              <w:pStyle w:val="NoSpacing"/>
              <w:rPr>
                <w:rFonts w:ascii="Arial" w:hAnsi="Arial" w:cs="Arial"/>
              </w:rPr>
            </w:pPr>
            <w:r w:rsidRPr="001D42AB">
              <w:rPr>
                <w:rFonts w:ascii="Arial" w:hAnsi="Arial" w:cs="Arial"/>
                <w:b/>
                <w:sz w:val="18"/>
                <w:szCs w:val="18"/>
              </w:rPr>
              <w:t>Clerk to Board</w:t>
            </w:r>
          </w:p>
        </w:tc>
      </w:tr>
      <w:tr w:rsidR="00E35036" w:rsidRPr="004D4A40" w14:paraId="4D766E7D" w14:textId="77777777" w:rsidTr="00F06F41">
        <w:trPr>
          <w:jc w:val="center"/>
        </w:trPr>
        <w:tc>
          <w:tcPr>
            <w:tcW w:w="936" w:type="dxa"/>
          </w:tcPr>
          <w:p w14:paraId="2248F996" w14:textId="7C388161" w:rsidR="00E35036" w:rsidRDefault="00E35036" w:rsidP="00F06F41">
            <w:pPr>
              <w:pStyle w:val="NoSpacing"/>
              <w:rPr>
                <w:rFonts w:ascii="Arial" w:hAnsi="Arial" w:cs="Arial"/>
                <w:b/>
              </w:rPr>
            </w:pPr>
            <w:r>
              <w:rPr>
                <w:rFonts w:ascii="Arial" w:hAnsi="Arial" w:cs="Arial"/>
                <w:b/>
              </w:rPr>
              <w:t>3.</w:t>
            </w:r>
          </w:p>
        </w:tc>
        <w:tc>
          <w:tcPr>
            <w:tcW w:w="8136" w:type="dxa"/>
          </w:tcPr>
          <w:p w14:paraId="4774A98C" w14:textId="77777777" w:rsidR="00E35036" w:rsidRDefault="00E35036" w:rsidP="00F06F41">
            <w:pPr>
              <w:pStyle w:val="NoSpacing"/>
              <w:jc w:val="both"/>
              <w:rPr>
                <w:rFonts w:ascii="Arial" w:hAnsi="Arial" w:cs="Arial"/>
                <w:b/>
              </w:rPr>
            </w:pPr>
            <w:r>
              <w:rPr>
                <w:rFonts w:ascii="Arial" w:hAnsi="Arial" w:cs="Arial"/>
                <w:b/>
              </w:rPr>
              <w:t>Notification of items of any other urgent business</w:t>
            </w:r>
          </w:p>
          <w:p w14:paraId="5DDB6BF1" w14:textId="77777777" w:rsidR="00E35036" w:rsidRPr="00E35036" w:rsidRDefault="00E35036" w:rsidP="00F06F41">
            <w:pPr>
              <w:pStyle w:val="NoSpacing"/>
              <w:jc w:val="both"/>
              <w:rPr>
                <w:rFonts w:ascii="Arial" w:hAnsi="Arial" w:cs="Arial"/>
                <w:bCs/>
              </w:rPr>
            </w:pPr>
            <w:r w:rsidRPr="00E35036">
              <w:rPr>
                <w:rFonts w:ascii="Arial" w:hAnsi="Arial" w:cs="Arial"/>
                <w:bCs/>
              </w:rPr>
              <w:t>The following items were raised for discussion at item 18 of the agenda:</w:t>
            </w:r>
          </w:p>
          <w:p w14:paraId="649BB16D" w14:textId="18ECA171" w:rsidR="00E35036" w:rsidRDefault="00E35036" w:rsidP="00097511">
            <w:pPr>
              <w:pStyle w:val="NoSpacing"/>
              <w:numPr>
                <w:ilvl w:val="0"/>
                <w:numId w:val="4"/>
              </w:numPr>
              <w:jc w:val="both"/>
              <w:rPr>
                <w:rFonts w:ascii="Arial" w:hAnsi="Arial" w:cs="Arial"/>
                <w:b/>
              </w:rPr>
            </w:pPr>
            <w:r w:rsidRPr="00E35036">
              <w:rPr>
                <w:rFonts w:ascii="Arial" w:hAnsi="Arial" w:cs="Arial"/>
                <w:bCs/>
              </w:rPr>
              <w:t>Merger documentation from Muckle LLP</w:t>
            </w:r>
          </w:p>
        </w:tc>
        <w:tc>
          <w:tcPr>
            <w:tcW w:w="1562" w:type="dxa"/>
          </w:tcPr>
          <w:p w14:paraId="43F29CCE" w14:textId="77777777" w:rsidR="00E35036" w:rsidRDefault="00E35036" w:rsidP="00EB5A93">
            <w:pPr>
              <w:pStyle w:val="NoSpacing"/>
              <w:rPr>
                <w:rFonts w:ascii="Arial" w:hAnsi="Arial" w:cs="Arial"/>
              </w:rPr>
            </w:pPr>
          </w:p>
        </w:tc>
      </w:tr>
      <w:tr w:rsidR="00A91621" w:rsidRPr="004D4A40" w14:paraId="62C54E23" w14:textId="77777777" w:rsidTr="00F06F41">
        <w:trPr>
          <w:jc w:val="center"/>
        </w:trPr>
        <w:tc>
          <w:tcPr>
            <w:tcW w:w="936" w:type="dxa"/>
          </w:tcPr>
          <w:p w14:paraId="41C3AC42" w14:textId="5BF32CA0" w:rsidR="00BC1871" w:rsidRDefault="00E35036" w:rsidP="00F06F41">
            <w:pPr>
              <w:pStyle w:val="NoSpacing"/>
              <w:rPr>
                <w:rFonts w:ascii="Arial" w:hAnsi="Arial" w:cs="Arial"/>
                <w:b/>
              </w:rPr>
            </w:pPr>
            <w:r>
              <w:rPr>
                <w:rFonts w:ascii="Arial" w:hAnsi="Arial" w:cs="Arial"/>
                <w:b/>
              </w:rPr>
              <w:t>4</w:t>
            </w:r>
            <w:r w:rsidR="00BC1871">
              <w:rPr>
                <w:rFonts w:ascii="Arial" w:hAnsi="Arial" w:cs="Arial"/>
                <w:b/>
              </w:rPr>
              <w:t>.</w:t>
            </w:r>
          </w:p>
        </w:tc>
        <w:tc>
          <w:tcPr>
            <w:tcW w:w="8136" w:type="dxa"/>
          </w:tcPr>
          <w:p w14:paraId="4F6E6CD7" w14:textId="77777777" w:rsidR="00123411" w:rsidRDefault="00BC1871" w:rsidP="00123411">
            <w:pPr>
              <w:pStyle w:val="NoSpacing"/>
              <w:jc w:val="both"/>
              <w:rPr>
                <w:rFonts w:ascii="Arial" w:hAnsi="Arial" w:cs="Arial"/>
                <w:b/>
              </w:rPr>
            </w:pPr>
            <w:r w:rsidRPr="00AF0313">
              <w:rPr>
                <w:rFonts w:ascii="Arial" w:hAnsi="Arial" w:cs="Arial"/>
                <w:b/>
              </w:rPr>
              <w:t xml:space="preserve">Declarations of </w:t>
            </w:r>
            <w:r w:rsidR="00123411">
              <w:rPr>
                <w:rFonts w:ascii="Arial" w:hAnsi="Arial" w:cs="Arial"/>
                <w:b/>
              </w:rPr>
              <w:t>Interest</w:t>
            </w:r>
          </w:p>
          <w:p w14:paraId="79F9A709" w14:textId="77777777" w:rsidR="00B948CF" w:rsidRDefault="00B948CF" w:rsidP="00097511">
            <w:pPr>
              <w:pStyle w:val="ListParagraph"/>
              <w:numPr>
                <w:ilvl w:val="0"/>
                <w:numId w:val="3"/>
              </w:numPr>
              <w:spacing w:after="0" w:line="240" w:lineRule="auto"/>
              <w:rPr>
                <w:rFonts w:ascii="Arial" w:hAnsi="Arial" w:cs="Arial"/>
                <w:b/>
                <w:bCs/>
              </w:rPr>
            </w:pPr>
            <w:r>
              <w:rPr>
                <w:rFonts w:ascii="Arial" w:hAnsi="Arial" w:cs="Arial"/>
                <w:b/>
                <w:bCs/>
              </w:rPr>
              <w:t>Declarations of Personal or Pecuniary Interest</w:t>
            </w:r>
          </w:p>
          <w:p w14:paraId="7CB14F71" w14:textId="77777777" w:rsidR="00C26782" w:rsidRDefault="00B948CF" w:rsidP="006701FC">
            <w:pPr>
              <w:pStyle w:val="NoSpacing"/>
              <w:jc w:val="both"/>
              <w:rPr>
                <w:rFonts w:ascii="Arial" w:hAnsi="Arial" w:cs="Arial"/>
                <w:bCs/>
              </w:rPr>
            </w:pPr>
            <w:r w:rsidRPr="00B948CF">
              <w:rPr>
                <w:rFonts w:ascii="Arial" w:hAnsi="Arial" w:cs="Arial"/>
                <w:bCs/>
              </w:rPr>
              <w:t>All Directors were reminded that any personal or pecuniary interest relating to items on the agenda should be declared. There were no declarations of interest made by any governor in relation to items on the agenda.</w:t>
            </w:r>
          </w:p>
          <w:p w14:paraId="33AA71F7" w14:textId="77777777" w:rsidR="00A504EC" w:rsidRDefault="00A504EC" w:rsidP="006701FC">
            <w:pPr>
              <w:pStyle w:val="NoSpacing"/>
              <w:jc w:val="both"/>
              <w:rPr>
                <w:rFonts w:ascii="Arial" w:hAnsi="Arial" w:cs="Arial"/>
                <w:bCs/>
              </w:rPr>
            </w:pPr>
          </w:p>
          <w:p w14:paraId="1992861A" w14:textId="6B0F8B9D" w:rsidR="00A504EC" w:rsidRPr="008F70E7" w:rsidRDefault="00A504EC" w:rsidP="00097511">
            <w:pPr>
              <w:pStyle w:val="NoSpacing"/>
              <w:numPr>
                <w:ilvl w:val="0"/>
                <w:numId w:val="3"/>
              </w:numPr>
              <w:jc w:val="both"/>
              <w:rPr>
                <w:rFonts w:ascii="Arial" w:hAnsi="Arial" w:cs="Arial"/>
                <w:b/>
              </w:rPr>
            </w:pPr>
            <w:r w:rsidRPr="008F70E7">
              <w:rPr>
                <w:rFonts w:ascii="Arial" w:hAnsi="Arial" w:cs="Arial"/>
                <w:b/>
              </w:rPr>
              <w:t>Register of Business Interests</w:t>
            </w:r>
          </w:p>
          <w:p w14:paraId="0AB42E0E" w14:textId="16069A22" w:rsidR="00E35036" w:rsidRPr="00F475EB" w:rsidRDefault="00A504EC" w:rsidP="001D42AB">
            <w:pPr>
              <w:pStyle w:val="NoSpacing"/>
              <w:jc w:val="both"/>
              <w:rPr>
                <w:rFonts w:ascii="Arial" w:hAnsi="Arial" w:cs="Arial"/>
                <w:b/>
              </w:rPr>
            </w:pPr>
            <w:r>
              <w:rPr>
                <w:rFonts w:ascii="Arial" w:hAnsi="Arial" w:cs="Arial"/>
                <w:bCs/>
              </w:rPr>
              <w:t>Directors</w:t>
            </w:r>
            <w:r w:rsidRPr="00C722EB">
              <w:rPr>
                <w:rFonts w:ascii="Arial" w:hAnsi="Arial" w:cs="Arial"/>
                <w:bCs/>
              </w:rPr>
              <w:t xml:space="preserve"> </w:t>
            </w:r>
            <w:r>
              <w:rPr>
                <w:rFonts w:ascii="Arial" w:hAnsi="Arial" w:cs="Arial"/>
                <w:bCs/>
              </w:rPr>
              <w:t xml:space="preserve">were reminded of </w:t>
            </w:r>
            <w:r w:rsidRPr="00C722EB">
              <w:rPr>
                <w:rFonts w:ascii="Arial" w:hAnsi="Arial" w:cs="Arial"/>
                <w:bCs/>
              </w:rPr>
              <w:t xml:space="preserve">the requirement to maintain a register of business interests and for this to be updated on a regular basis. </w:t>
            </w:r>
            <w:r w:rsidRPr="00ED08CE">
              <w:rPr>
                <w:rFonts w:ascii="Arial" w:hAnsi="Arial" w:cs="Arial"/>
                <w:b/>
                <w:i/>
                <w:iCs/>
              </w:rPr>
              <w:t>All governors present confirmed that their registers were up to date at the time of reporting.</w:t>
            </w:r>
            <w:r>
              <w:rPr>
                <w:rFonts w:ascii="Arial" w:hAnsi="Arial" w:cs="Arial"/>
                <w:b/>
                <w:i/>
                <w:iCs/>
              </w:rPr>
              <w:t xml:space="preserve"> </w:t>
            </w:r>
          </w:p>
        </w:tc>
        <w:tc>
          <w:tcPr>
            <w:tcW w:w="1562" w:type="dxa"/>
          </w:tcPr>
          <w:p w14:paraId="7CE02438" w14:textId="77777777" w:rsidR="00BC1871" w:rsidRDefault="00BC1871" w:rsidP="00F06F41">
            <w:pPr>
              <w:pStyle w:val="NoSpacing"/>
              <w:rPr>
                <w:rFonts w:ascii="Arial" w:hAnsi="Arial" w:cs="Arial"/>
                <w:b/>
                <w:sz w:val="18"/>
                <w:szCs w:val="18"/>
              </w:rPr>
            </w:pPr>
          </w:p>
          <w:p w14:paraId="0177A2CD" w14:textId="77777777" w:rsidR="00A24BC2" w:rsidRDefault="00A24BC2" w:rsidP="00F06F41">
            <w:pPr>
              <w:pStyle w:val="NoSpacing"/>
              <w:rPr>
                <w:rFonts w:ascii="Arial" w:hAnsi="Arial" w:cs="Arial"/>
                <w:b/>
                <w:sz w:val="18"/>
                <w:szCs w:val="18"/>
              </w:rPr>
            </w:pPr>
          </w:p>
          <w:p w14:paraId="4175C311" w14:textId="77777777" w:rsidR="00A24BC2" w:rsidRDefault="00A24BC2" w:rsidP="00F06F41">
            <w:pPr>
              <w:pStyle w:val="NoSpacing"/>
              <w:rPr>
                <w:rFonts w:ascii="Arial" w:hAnsi="Arial" w:cs="Arial"/>
                <w:b/>
                <w:sz w:val="18"/>
                <w:szCs w:val="18"/>
              </w:rPr>
            </w:pPr>
          </w:p>
          <w:p w14:paraId="0A3CAAE4" w14:textId="77777777" w:rsidR="00A24BC2" w:rsidRDefault="00A24BC2" w:rsidP="00F06F41">
            <w:pPr>
              <w:pStyle w:val="NoSpacing"/>
              <w:rPr>
                <w:rFonts w:ascii="Arial" w:hAnsi="Arial" w:cs="Arial"/>
                <w:b/>
                <w:sz w:val="18"/>
                <w:szCs w:val="18"/>
              </w:rPr>
            </w:pPr>
          </w:p>
          <w:p w14:paraId="189B68FE" w14:textId="77777777" w:rsidR="00A24BC2" w:rsidRDefault="00A24BC2" w:rsidP="00F06F41">
            <w:pPr>
              <w:pStyle w:val="NoSpacing"/>
              <w:rPr>
                <w:rFonts w:ascii="Arial" w:hAnsi="Arial" w:cs="Arial"/>
                <w:b/>
                <w:sz w:val="18"/>
                <w:szCs w:val="18"/>
              </w:rPr>
            </w:pPr>
          </w:p>
          <w:p w14:paraId="3D578CE7" w14:textId="204DD005" w:rsidR="00353A10" w:rsidRPr="00655608" w:rsidRDefault="00353A10" w:rsidP="00F06F41">
            <w:pPr>
              <w:pStyle w:val="NoSpacing"/>
              <w:rPr>
                <w:rFonts w:ascii="Arial" w:hAnsi="Arial" w:cs="Arial"/>
                <w:b/>
                <w:sz w:val="18"/>
                <w:szCs w:val="18"/>
              </w:rPr>
            </w:pPr>
          </w:p>
        </w:tc>
      </w:tr>
      <w:tr w:rsidR="00E35036" w:rsidRPr="004D4A40" w14:paraId="574C50F2" w14:textId="77777777" w:rsidTr="00F06F41">
        <w:trPr>
          <w:jc w:val="center"/>
        </w:trPr>
        <w:tc>
          <w:tcPr>
            <w:tcW w:w="936" w:type="dxa"/>
          </w:tcPr>
          <w:p w14:paraId="17C35D28" w14:textId="7C200A78" w:rsidR="00E35036" w:rsidRDefault="00E35036" w:rsidP="00F06F41">
            <w:pPr>
              <w:pStyle w:val="NoSpacing"/>
              <w:rPr>
                <w:rFonts w:ascii="Arial" w:hAnsi="Arial" w:cs="Arial"/>
                <w:b/>
              </w:rPr>
            </w:pPr>
            <w:r>
              <w:rPr>
                <w:rFonts w:ascii="Arial" w:hAnsi="Arial" w:cs="Arial"/>
                <w:b/>
              </w:rPr>
              <w:t>5.</w:t>
            </w:r>
          </w:p>
        </w:tc>
        <w:tc>
          <w:tcPr>
            <w:tcW w:w="8136" w:type="dxa"/>
          </w:tcPr>
          <w:p w14:paraId="44E4242C" w14:textId="31092CE0" w:rsidR="001707F1" w:rsidRDefault="001707F1" w:rsidP="00123411">
            <w:pPr>
              <w:pStyle w:val="NoSpacing"/>
              <w:jc w:val="both"/>
              <w:rPr>
                <w:rFonts w:ascii="Arial" w:hAnsi="Arial" w:cs="Arial"/>
                <w:b/>
              </w:rPr>
            </w:pPr>
            <w:r>
              <w:rPr>
                <w:rFonts w:ascii="Arial" w:hAnsi="Arial" w:cs="Arial"/>
                <w:b/>
              </w:rPr>
              <w:t>Approval of Governing Body Meeting Minutes</w:t>
            </w:r>
          </w:p>
          <w:p w14:paraId="650F5EF9" w14:textId="5EA73955" w:rsidR="00E35036" w:rsidRDefault="001707F1" w:rsidP="00097511">
            <w:pPr>
              <w:pStyle w:val="NoSpacing"/>
              <w:numPr>
                <w:ilvl w:val="0"/>
                <w:numId w:val="5"/>
              </w:numPr>
              <w:jc w:val="both"/>
              <w:rPr>
                <w:rFonts w:ascii="Arial" w:hAnsi="Arial" w:cs="Arial"/>
                <w:b/>
              </w:rPr>
            </w:pPr>
            <w:r>
              <w:rPr>
                <w:rFonts w:ascii="Arial" w:hAnsi="Arial" w:cs="Arial"/>
                <w:b/>
              </w:rPr>
              <w:t>Minutes of the meeting held on Thursday 21</w:t>
            </w:r>
            <w:r w:rsidRPr="001707F1">
              <w:rPr>
                <w:rFonts w:ascii="Arial" w:hAnsi="Arial" w:cs="Arial"/>
                <w:b/>
                <w:vertAlign w:val="superscript"/>
              </w:rPr>
              <w:t>st</w:t>
            </w:r>
            <w:r>
              <w:rPr>
                <w:rFonts w:ascii="Arial" w:hAnsi="Arial" w:cs="Arial"/>
                <w:b/>
              </w:rPr>
              <w:t xml:space="preserve"> September 2023</w:t>
            </w:r>
          </w:p>
          <w:p w14:paraId="176B53F5" w14:textId="297E8C8E" w:rsidR="001707F1" w:rsidRPr="001D42AB" w:rsidRDefault="001707F1" w:rsidP="001707F1">
            <w:pPr>
              <w:pStyle w:val="NoSpacing"/>
              <w:jc w:val="both"/>
              <w:rPr>
                <w:rFonts w:ascii="Arial" w:hAnsi="Arial" w:cs="Arial"/>
                <w:b/>
                <w:i/>
                <w:iCs/>
              </w:rPr>
            </w:pPr>
            <w:r w:rsidRPr="001D42AB">
              <w:rPr>
                <w:rFonts w:ascii="Arial" w:hAnsi="Arial" w:cs="Arial"/>
                <w:b/>
                <w:i/>
                <w:iCs/>
              </w:rPr>
              <w:t>Directors RESOLVED that the minutes of the meeting held on 21st September 2023 be approved for signature by the Chair as an accurate record of the meeting with a signed copy being provided for the school file.</w:t>
            </w:r>
          </w:p>
          <w:p w14:paraId="3C1A00B5" w14:textId="77777777" w:rsidR="001707F1" w:rsidRDefault="001707F1" w:rsidP="001707F1">
            <w:pPr>
              <w:pStyle w:val="NoSpacing"/>
              <w:jc w:val="both"/>
              <w:rPr>
                <w:rFonts w:ascii="Arial" w:hAnsi="Arial" w:cs="Arial"/>
                <w:bCs/>
              </w:rPr>
            </w:pPr>
          </w:p>
          <w:p w14:paraId="4A8D47F1" w14:textId="101E7716" w:rsidR="001707F1" w:rsidRPr="001707F1" w:rsidRDefault="001707F1" w:rsidP="00097511">
            <w:pPr>
              <w:pStyle w:val="NoSpacing"/>
              <w:numPr>
                <w:ilvl w:val="0"/>
                <w:numId w:val="5"/>
              </w:numPr>
              <w:jc w:val="both"/>
              <w:rPr>
                <w:rFonts w:ascii="Arial" w:hAnsi="Arial" w:cs="Arial"/>
                <w:b/>
              </w:rPr>
            </w:pPr>
            <w:r w:rsidRPr="001707F1">
              <w:rPr>
                <w:rFonts w:ascii="Arial" w:hAnsi="Arial" w:cs="Arial"/>
                <w:b/>
              </w:rPr>
              <w:t>Minutes of the meeting held on 29</w:t>
            </w:r>
            <w:r w:rsidRPr="001707F1">
              <w:rPr>
                <w:rFonts w:ascii="Arial" w:hAnsi="Arial" w:cs="Arial"/>
                <w:b/>
                <w:vertAlign w:val="superscript"/>
              </w:rPr>
              <w:t>th</w:t>
            </w:r>
            <w:r w:rsidRPr="001707F1">
              <w:rPr>
                <w:rFonts w:ascii="Arial" w:hAnsi="Arial" w:cs="Arial"/>
                <w:b/>
              </w:rPr>
              <w:t xml:space="preserve"> November 2023</w:t>
            </w:r>
          </w:p>
          <w:p w14:paraId="60B1FA9E" w14:textId="5FEFE052" w:rsidR="001707F1" w:rsidRPr="001D42AB" w:rsidRDefault="001707F1" w:rsidP="001707F1">
            <w:pPr>
              <w:pStyle w:val="NoSpacing"/>
              <w:jc w:val="both"/>
              <w:rPr>
                <w:rFonts w:ascii="Arial" w:hAnsi="Arial" w:cs="Arial"/>
                <w:b/>
                <w:i/>
                <w:iCs/>
              </w:rPr>
            </w:pPr>
            <w:r w:rsidRPr="001D42AB">
              <w:rPr>
                <w:rFonts w:ascii="Arial" w:hAnsi="Arial" w:cs="Arial"/>
                <w:b/>
                <w:i/>
                <w:iCs/>
              </w:rPr>
              <w:t>Directors RESOLVED that the minutes of the meeting held on 29th November 2023 be approved for signature by the Chair as an accurate record of the meeting with a signed copy being provided for the school file. Thanks were extended to Dr Bryant for chairing this meeting in the absence of the Chair.</w:t>
            </w:r>
          </w:p>
          <w:p w14:paraId="185DD3AB" w14:textId="77777777" w:rsidR="001707F1" w:rsidRDefault="001707F1" w:rsidP="001707F1">
            <w:pPr>
              <w:pStyle w:val="NoSpacing"/>
              <w:jc w:val="both"/>
              <w:rPr>
                <w:rFonts w:ascii="Arial" w:hAnsi="Arial" w:cs="Arial"/>
                <w:bCs/>
              </w:rPr>
            </w:pPr>
          </w:p>
          <w:p w14:paraId="7B803500" w14:textId="64A87F28" w:rsidR="001707F1" w:rsidRPr="001707F1" w:rsidRDefault="001707F1" w:rsidP="00097511">
            <w:pPr>
              <w:pStyle w:val="NoSpacing"/>
              <w:numPr>
                <w:ilvl w:val="0"/>
                <w:numId w:val="5"/>
              </w:numPr>
              <w:jc w:val="both"/>
              <w:rPr>
                <w:rFonts w:ascii="Arial" w:hAnsi="Arial" w:cs="Arial"/>
                <w:b/>
              </w:rPr>
            </w:pPr>
            <w:r w:rsidRPr="001707F1">
              <w:rPr>
                <w:rFonts w:ascii="Arial" w:hAnsi="Arial" w:cs="Arial"/>
                <w:b/>
              </w:rPr>
              <w:t>Matters Arising from the minutes</w:t>
            </w:r>
          </w:p>
          <w:p w14:paraId="2E257765" w14:textId="56FE6958" w:rsidR="001707F1" w:rsidRDefault="001707F1" w:rsidP="001707F1">
            <w:pPr>
              <w:pStyle w:val="NoSpacing"/>
              <w:jc w:val="both"/>
              <w:rPr>
                <w:rFonts w:ascii="Arial" w:hAnsi="Arial" w:cs="Arial"/>
                <w:bCs/>
              </w:rPr>
            </w:pPr>
            <w:r w:rsidRPr="00A77F1B">
              <w:rPr>
                <w:rFonts w:ascii="Arial" w:hAnsi="Arial" w:cs="Arial"/>
                <w:b/>
              </w:rPr>
              <w:t>Admissions Consultation</w:t>
            </w:r>
            <w:r>
              <w:rPr>
                <w:rFonts w:ascii="Arial" w:hAnsi="Arial" w:cs="Arial"/>
                <w:bCs/>
              </w:rPr>
              <w:t xml:space="preserve"> – Directors were reminded that at their meeting of 21</w:t>
            </w:r>
            <w:r w:rsidRPr="001707F1">
              <w:rPr>
                <w:rFonts w:ascii="Arial" w:hAnsi="Arial" w:cs="Arial"/>
                <w:bCs/>
                <w:vertAlign w:val="superscript"/>
              </w:rPr>
              <w:t>st</w:t>
            </w:r>
            <w:r>
              <w:rPr>
                <w:rFonts w:ascii="Arial" w:hAnsi="Arial" w:cs="Arial"/>
                <w:bCs/>
              </w:rPr>
              <w:t xml:space="preserve"> September 2023, </w:t>
            </w:r>
            <w:r w:rsidRPr="001707F1">
              <w:rPr>
                <w:rFonts w:ascii="Arial" w:hAnsi="Arial" w:cs="Arial"/>
                <w:bCs/>
              </w:rPr>
              <w:t xml:space="preserve">approval was given to the progression of an admissions </w:t>
            </w:r>
            <w:r w:rsidRPr="001707F1">
              <w:rPr>
                <w:rFonts w:ascii="Arial" w:hAnsi="Arial" w:cs="Arial"/>
                <w:bCs/>
              </w:rPr>
              <w:lastRenderedPageBreak/>
              <w:t>consultation for the Federation’s admissions arrangements effective from September 2025 in line with the suggested widening of the catchment area for the school.</w:t>
            </w:r>
            <w:r>
              <w:rPr>
                <w:rFonts w:ascii="Arial" w:hAnsi="Arial" w:cs="Arial"/>
                <w:bCs/>
              </w:rPr>
              <w:t xml:space="preserve"> </w:t>
            </w:r>
            <w:r w:rsidR="005F0BCA">
              <w:rPr>
                <w:rFonts w:ascii="Arial" w:hAnsi="Arial" w:cs="Arial"/>
                <w:bCs/>
              </w:rPr>
              <w:t>I</w:t>
            </w:r>
            <w:r>
              <w:rPr>
                <w:rFonts w:ascii="Arial" w:hAnsi="Arial" w:cs="Arial"/>
                <w:bCs/>
              </w:rPr>
              <w:t>t was confirmed that the consultation had been progressed with only 1 response being received (which related to distance from the school). The parent was happy with the explanation to the question raised.</w:t>
            </w:r>
          </w:p>
          <w:p w14:paraId="6BF45C40" w14:textId="77777777" w:rsidR="00A77F1B" w:rsidRDefault="00A77F1B" w:rsidP="001707F1">
            <w:pPr>
              <w:pStyle w:val="NoSpacing"/>
              <w:jc w:val="both"/>
              <w:rPr>
                <w:rFonts w:ascii="Arial" w:hAnsi="Arial" w:cs="Arial"/>
                <w:bCs/>
              </w:rPr>
            </w:pPr>
          </w:p>
          <w:p w14:paraId="199CA0E0" w14:textId="176CBD9A" w:rsidR="00A77F1B" w:rsidRDefault="00A77F1B" w:rsidP="001707F1">
            <w:pPr>
              <w:pStyle w:val="NoSpacing"/>
              <w:jc w:val="both"/>
              <w:rPr>
                <w:rFonts w:ascii="Arial" w:hAnsi="Arial" w:cs="Arial"/>
                <w:bCs/>
              </w:rPr>
            </w:pPr>
            <w:r w:rsidRPr="00A77F1B">
              <w:rPr>
                <w:rFonts w:ascii="Arial" w:hAnsi="Arial" w:cs="Arial"/>
                <w:b/>
              </w:rPr>
              <w:t>Federation merger with Melrose Learning Trust</w:t>
            </w:r>
            <w:r>
              <w:rPr>
                <w:rFonts w:ascii="Arial" w:hAnsi="Arial" w:cs="Arial"/>
                <w:bCs/>
              </w:rPr>
              <w:t xml:space="preserve"> – noted that Muckle LLP had been appointed as the Federation’s legal advisers to its merger with Melrose Learning Trust.</w:t>
            </w:r>
          </w:p>
          <w:p w14:paraId="76A6845C" w14:textId="77777777" w:rsidR="00A77F1B" w:rsidRDefault="00A77F1B" w:rsidP="001707F1">
            <w:pPr>
              <w:pStyle w:val="NoSpacing"/>
              <w:jc w:val="both"/>
              <w:rPr>
                <w:rFonts w:ascii="Arial" w:hAnsi="Arial" w:cs="Arial"/>
                <w:bCs/>
              </w:rPr>
            </w:pPr>
          </w:p>
          <w:p w14:paraId="7F6C3186" w14:textId="0F1FCC5D" w:rsidR="00A77F1B" w:rsidRDefault="00A77F1B" w:rsidP="001707F1">
            <w:pPr>
              <w:pStyle w:val="NoSpacing"/>
              <w:jc w:val="both"/>
              <w:rPr>
                <w:rFonts w:ascii="Arial" w:hAnsi="Arial" w:cs="Arial"/>
                <w:bCs/>
              </w:rPr>
            </w:pPr>
            <w:r w:rsidRPr="00A77F1B">
              <w:rPr>
                <w:rFonts w:ascii="Arial" w:hAnsi="Arial" w:cs="Arial"/>
                <w:b/>
              </w:rPr>
              <w:t>Annual Report and Financial Statements for the year ended 31</w:t>
            </w:r>
            <w:r w:rsidRPr="00A77F1B">
              <w:rPr>
                <w:rFonts w:ascii="Arial" w:hAnsi="Arial" w:cs="Arial"/>
                <w:b/>
                <w:vertAlign w:val="superscript"/>
              </w:rPr>
              <w:t>st</w:t>
            </w:r>
            <w:r w:rsidRPr="00A77F1B">
              <w:rPr>
                <w:rFonts w:ascii="Arial" w:hAnsi="Arial" w:cs="Arial"/>
                <w:b/>
              </w:rPr>
              <w:t xml:space="preserve"> August 2023</w:t>
            </w:r>
            <w:r>
              <w:rPr>
                <w:rFonts w:ascii="Arial" w:hAnsi="Arial" w:cs="Arial"/>
                <w:bCs/>
              </w:rPr>
              <w:t xml:space="preserve"> – noted that these had been considered, approved and signed at the Board meeting held on 29</w:t>
            </w:r>
            <w:r w:rsidRPr="00A77F1B">
              <w:rPr>
                <w:rFonts w:ascii="Arial" w:hAnsi="Arial" w:cs="Arial"/>
                <w:bCs/>
                <w:vertAlign w:val="superscript"/>
              </w:rPr>
              <w:t>th</w:t>
            </w:r>
            <w:r>
              <w:rPr>
                <w:rFonts w:ascii="Arial" w:hAnsi="Arial" w:cs="Arial"/>
                <w:bCs/>
              </w:rPr>
              <w:t xml:space="preserve"> November 2023.</w:t>
            </w:r>
          </w:p>
          <w:p w14:paraId="6BA4FAC7" w14:textId="77777777" w:rsidR="001707F1" w:rsidRDefault="001707F1" w:rsidP="001707F1">
            <w:pPr>
              <w:pStyle w:val="NoSpacing"/>
              <w:jc w:val="both"/>
              <w:rPr>
                <w:rFonts w:ascii="Arial" w:hAnsi="Arial" w:cs="Arial"/>
                <w:bCs/>
              </w:rPr>
            </w:pPr>
          </w:p>
          <w:p w14:paraId="3CD98233" w14:textId="79EEC571" w:rsidR="001707F1" w:rsidRPr="00AF0313" w:rsidRDefault="001707F1" w:rsidP="001707F1">
            <w:pPr>
              <w:pStyle w:val="NoSpacing"/>
              <w:jc w:val="both"/>
              <w:rPr>
                <w:rFonts w:ascii="Arial" w:hAnsi="Arial" w:cs="Arial"/>
                <w:b/>
              </w:rPr>
            </w:pPr>
            <w:r w:rsidRPr="00AF0313">
              <w:rPr>
                <w:rFonts w:ascii="Arial" w:hAnsi="Arial" w:cs="Arial"/>
                <w:bCs/>
              </w:rPr>
              <w:t>There were no</w:t>
            </w:r>
            <w:r>
              <w:rPr>
                <w:rFonts w:ascii="Arial" w:hAnsi="Arial" w:cs="Arial"/>
                <w:bCs/>
              </w:rPr>
              <w:t xml:space="preserve"> </w:t>
            </w:r>
            <w:r w:rsidR="00A77F1B">
              <w:rPr>
                <w:rFonts w:ascii="Arial" w:hAnsi="Arial" w:cs="Arial"/>
                <w:bCs/>
              </w:rPr>
              <w:t xml:space="preserve">other </w:t>
            </w:r>
            <w:r w:rsidRPr="00AF0313">
              <w:rPr>
                <w:rFonts w:ascii="Arial" w:hAnsi="Arial" w:cs="Arial"/>
                <w:bCs/>
              </w:rPr>
              <w:t>matters ar</w:t>
            </w:r>
            <w:r>
              <w:rPr>
                <w:rFonts w:ascii="Arial" w:hAnsi="Arial" w:cs="Arial"/>
                <w:bCs/>
              </w:rPr>
              <w:t>i</w:t>
            </w:r>
            <w:r w:rsidRPr="00AF0313">
              <w:rPr>
                <w:rFonts w:ascii="Arial" w:hAnsi="Arial" w:cs="Arial"/>
                <w:bCs/>
              </w:rPr>
              <w:t>sing from the minutes that were not already covered elsewhere on the agenda for the meeting. It was confirmed that all actions noted at the previous meeting</w:t>
            </w:r>
            <w:r>
              <w:rPr>
                <w:rFonts w:ascii="Arial" w:hAnsi="Arial" w:cs="Arial"/>
                <w:bCs/>
              </w:rPr>
              <w:t>s</w:t>
            </w:r>
            <w:r w:rsidRPr="00AF0313">
              <w:rPr>
                <w:rFonts w:ascii="Arial" w:hAnsi="Arial" w:cs="Arial"/>
                <w:bCs/>
              </w:rPr>
              <w:t xml:space="preserve"> had been completed.</w:t>
            </w:r>
          </w:p>
        </w:tc>
        <w:tc>
          <w:tcPr>
            <w:tcW w:w="1562" w:type="dxa"/>
          </w:tcPr>
          <w:p w14:paraId="27A028EE" w14:textId="77777777" w:rsidR="00E35036" w:rsidRDefault="00E35036" w:rsidP="00F06F41">
            <w:pPr>
              <w:pStyle w:val="NoSpacing"/>
              <w:rPr>
                <w:rFonts w:ascii="Arial" w:hAnsi="Arial" w:cs="Arial"/>
                <w:b/>
                <w:sz w:val="18"/>
                <w:szCs w:val="18"/>
              </w:rPr>
            </w:pPr>
          </w:p>
          <w:p w14:paraId="5C50B46D" w14:textId="77777777" w:rsidR="001D42AB" w:rsidRDefault="001D42AB" w:rsidP="00F06F41">
            <w:pPr>
              <w:pStyle w:val="NoSpacing"/>
              <w:rPr>
                <w:rFonts w:ascii="Arial" w:hAnsi="Arial" w:cs="Arial"/>
                <w:b/>
                <w:sz w:val="18"/>
                <w:szCs w:val="18"/>
              </w:rPr>
            </w:pPr>
          </w:p>
          <w:p w14:paraId="28B061CE" w14:textId="77777777" w:rsidR="001D42AB" w:rsidRDefault="001D42AB" w:rsidP="00F06F41">
            <w:pPr>
              <w:pStyle w:val="NoSpacing"/>
              <w:rPr>
                <w:rFonts w:ascii="Arial" w:hAnsi="Arial" w:cs="Arial"/>
                <w:b/>
                <w:sz w:val="18"/>
                <w:szCs w:val="18"/>
              </w:rPr>
            </w:pPr>
          </w:p>
          <w:p w14:paraId="7F2A0E42" w14:textId="77777777" w:rsidR="001D42AB" w:rsidRDefault="001D42AB" w:rsidP="00F06F41">
            <w:pPr>
              <w:pStyle w:val="NoSpacing"/>
              <w:rPr>
                <w:rFonts w:ascii="Arial" w:hAnsi="Arial" w:cs="Arial"/>
                <w:b/>
                <w:sz w:val="18"/>
                <w:szCs w:val="18"/>
              </w:rPr>
            </w:pPr>
          </w:p>
          <w:p w14:paraId="01402C2F" w14:textId="77777777" w:rsidR="001D42AB" w:rsidRDefault="001D42AB" w:rsidP="00F06F41">
            <w:pPr>
              <w:pStyle w:val="NoSpacing"/>
              <w:rPr>
                <w:rFonts w:ascii="Arial" w:hAnsi="Arial" w:cs="Arial"/>
                <w:b/>
                <w:sz w:val="18"/>
                <w:szCs w:val="18"/>
              </w:rPr>
            </w:pPr>
            <w:r>
              <w:rPr>
                <w:rFonts w:ascii="Arial" w:hAnsi="Arial" w:cs="Arial"/>
                <w:b/>
                <w:sz w:val="18"/>
                <w:szCs w:val="18"/>
              </w:rPr>
              <w:t>Chair</w:t>
            </w:r>
          </w:p>
          <w:p w14:paraId="0E695005" w14:textId="77777777" w:rsidR="001D42AB" w:rsidRDefault="001D42AB" w:rsidP="00F06F41">
            <w:pPr>
              <w:pStyle w:val="NoSpacing"/>
              <w:rPr>
                <w:rFonts w:ascii="Arial" w:hAnsi="Arial" w:cs="Arial"/>
                <w:b/>
                <w:sz w:val="18"/>
                <w:szCs w:val="18"/>
              </w:rPr>
            </w:pPr>
          </w:p>
          <w:p w14:paraId="31D35311" w14:textId="77777777" w:rsidR="001D42AB" w:rsidRDefault="001D42AB" w:rsidP="00F06F41">
            <w:pPr>
              <w:pStyle w:val="NoSpacing"/>
              <w:rPr>
                <w:rFonts w:ascii="Arial" w:hAnsi="Arial" w:cs="Arial"/>
                <w:b/>
                <w:sz w:val="18"/>
                <w:szCs w:val="18"/>
              </w:rPr>
            </w:pPr>
          </w:p>
          <w:p w14:paraId="465642A5" w14:textId="77777777" w:rsidR="001D42AB" w:rsidRDefault="001D42AB" w:rsidP="00F06F41">
            <w:pPr>
              <w:pStyle w:val="NoSpacing"/>
              <w:rPr>
                <w:rFonts w:ascii="Arial" w:hAnsi="Arial" w:cs="Arial"/>
                <w:b/>
                <w:sz w:val="18"/>
                <w:szCs w:val="18"/>
              </w:rPr>
            </w:pPr>
          </w:p>
          <w:p w14:paraId="340B2CD4" w14:textId="77777777" w:rsidR="001D42AB" w:rsidRDefault="001D42AB" w:rsidP="00F06F41">
            <w:pPr>
              <w:pStyle w:val="NoSpacing"/>
              <w:rPr>
                <w:rFonts w:ascii="Arial" w:hAnsi="Arial" w:cs="Arial"/>
                <w:b/>
                <w:sz w:val="18"/>
                <w:szCs w:val="18"/>
              </w:rPr>
            </w:pPr>
          </w:p>
          <w:p w14:paraId="060DC3CB" w14:textId="77777777" w:rsidR="001D42AB" w:rsidRDefault="001D42AB" w:rsidP="00F06F41">
            <w:pPr>
              <w:pStyle w:val="NoSpacing"/>
              <w:rPr>
                <w:rFonts w:ascii="Arial" w:hAnsi="Arial" w:cs="Arial"/>
                <w:b/>
                <w:sz w:val="18"/>
                <w:szCs w:val="18"/>
              </w:rPr>
            </w:pPr>
          </w:p>
          <w:p w14:paraId="452A90E2" w14:textId="77777777" w:rsidR="001D42AB" w:rsidRDefault="001D42AB" w:rsidP="00F06F41">
            <w:pPr>
              <w:pStyle w:val="NoSpacing"/>
              <w:rPr>
                <w:rFonts w:ascii="Arial" w:hAnsi="Arial" w:cs="Arial"/>
                <w:b/>
                <w:sz w:val="18"/>
                <w:szCs w:val="18"/>
              </w:rPr>
            </w:pPr>
          </w:p>
          <w:p w14:paraId="7F64C0FB" w14:textId="1737C8F0" w:rsidR="001D42AB" w:rsidRDefault="001D42AB" w:rsidP="00F06F41">
            <w:pPr>
              <w:pStyle w:val="NoSpacing"/>
              <w:rPr>
                <w:rFonts w:ascii="Arial" w:hAnsi="Arial" w:cs="Arial"/>
                <w:b/>
                <w:sz w:val="18"/>
                <w:szCs w:val="18"/>
              </w:rPr>
            </w:pPr>
            <w:r>
              <w:rPr>
                <w:rFonts w:ascii="Arial" w:hAnsi="Arial" w:cs="Arial"/>
                <w:b/>
                <w:sz w:val="18"/>
                <w:szCs w:val="18"/>
              </w:rPr>
              <w:t>Chair</w:t>
            </w:r>
          </w:p>
        </w:tc>
      </w:tr>
      <w:tr w:rsidR="008164DA" w:rsidRPr="004D4A40" w14:paraId="6AABA7D6" w14:textId="77777777" w:rsidTr="008164DA">
        <w:trPr>
          <w:jc w:val="center"/>
        </w:trPr>
        <w:tc>
          <w:tcPr>
            <w:tcW w:w="10634" w:type="dxa"/>
            <w:gridSpan w:val="3"/>
            <w:shd w:val="clear" w:color="auto" w:fill="92D050"/>
          </w:tcPr>
          <w:p w14:paraId="2FF5257B" w14:textId="22EC560B" w:rsidR="008164DA" w:rsidRDefault="00A77F1B" w:rsidP="00611EC6">
            <w:pPr>
              <w:pStyle w:val="NoSpacing"/>
              <w:rPr>
                <w:rFonts w:ascii="Arial" w:hAnsi="Arial" w:cs="Arial"/>
                <w:b/>
                <w:sz w:val="18"/>
                <w:szCs w:val="18"/>
              </w:rPr>
            </w:pPr>
            <w:r>
              <w:rPr>
                <w:rFonts w:ascii="Arial" w:hAnsi="Arial" w:cs="Arial"/>
                <w:b/>
              </w:rPr>
              <w:t>Reports</w:t>
            </w:r>
            <w:r w:rsidR="008F70E7">
              <w:rPr>
                <w:rFonts w:ascii="Arial" w:hAnsi="Arial" w:cs="Arial"/>
                <w:b/>
              </w:rPr>
              <w:t xml:space="preserve"> </w:t>
            </w:r>
          </w:p>
        </w:tc>
      </w:tr>
      <w:tr w:rsidR="00A91621" w:rsidRPr="004D4A40" w14:paraId="1CD7AD1A" w14:textId="77777777" w:rsidTr="00F06F41">
        <w:trPr>
          <w:jc w:val="center"/>
        </w:trPr>
        <w:tc>
          <w:tcPr>
            <w:tcW w:w="936" w:type="dxa"/>
          </w:tcPr>
          <w:p w14:paraId="124088D4" w14:textId="236799CF" w:rsidR="00AF0313" w:rsidRDefault="00A77F1B" w:rsidP="00F06F41">
            <w:pPr>
              <w:pStyle w:val="NoSpacing"/>
              <w:rPr>
                <w:rFonts w:ascii="Arial" w:hAnsi="Arial" w:cs="Arial"/>
                <w:b/>
              </w:rPr>
            </w:pPr>
            <w:r>
              <w:rPr>
                <w:rFonts w:ascii="Arial" w:hAnsi="Arial" w:cs="Arial"/>
                <w:b/>
              </w:rPr>
              <w:t>6</w:t>
            </w:r>
            <w:r w:rsidR="00AF0313">
              <w:rPr>
                <w:rFonts w:ascii="Arial" w:hAnsi="Arial" w:cs="Arial"/>
                <w:b/>
              </w:rPr>
              <w:t>.</w:t>
            </w:r>
          </w:p>
        </w:tc>
        <w:tc>
          <w:tcPr>
            <w:tcW w:w="8136" w:type="dxa"/>
          </w:tcPr>
          <w:p w14:paraId="7E906A6E" w14:textId="77777777" w:rsidR="000C2D02" w:rsidRPr="00286C78" w:rsidRDefault="00A77F1B" w:rsidP="00A77F1B">
            <w:pPr>
              <w:pStyle w:val="NoSpacing"/>
              <w:jc w:val="both"/>
              <w:rPr>
                <w:rFonts w:ascii="Arial" w:hAnsi="Arial" w:cs="Arial"/>
                <w:b/>
              </w:rPr>
            </w:pPr>
            <w:r w:rsidRPr="00286C78">
              <w:rPr>
                <w:rFonts w:ascii="Arial" w:hAnsi="Arial" w:cs="Arial"/>
                <w:b/>
              </w:rPr>
              <w:t>Reports of Committees</w:t>
            </w:r>
          </w:p>
          <w:p w14:paraId="39952B5F" w14:textId="77777777" w:rsidR="00A77F1B" w:rsidRPr="00286C78" w:rsidRDefault="00A77F1B" w:rsidP="00097511">
            <w:pPr>
              <w:pStyle w:val="NoSpacing"/>
              <w:numPr>
                <w:ilvl w:val="0"/>
                <w:numId w:val="6"/>
              </w:numPr>
              <w:jc w:val="both"/>
              <w:rPr>
                <w:rFonts w:ascii="Arial" w:hAnsi="Arial" w:cs="Arial"/>
                <w:b/>
              </w:rPr>
            </w:pPr>
            <w:r w:rsidRPr="00286C78">
              <w:rPr>
                <w:rFonts w:ascii="Arial" w:hAnsi="Arial" w:cs="Arial"/>
                <w:b/>
              </w:rPr>
              <w:t>Audit &amp; Finance Committee 9</w:t>
            </w:r>
            <w:r w:rsidRPr="00286C78">
              <w:rPr>
                <w:rFonts w:ascii="Arial" w:hAnsi="Arial" w:cs="Arial"/>
                <w:b/>
                <w:vertAlign w:val="superscript"/>
              </w:rPr>
              <w:t>th</w:t>
            </w:r>
            <w:r w:rsidRPr="00286C78">
              <w:rPr>
                <w:rFonts w:ascii="Arial" w:hAnsi="Arial" w:cs="Arial"/>
                <w:b/>
              </w:rPr>
              <w:t xml:space="preserve"> November 2023</w:t>
            </w:r>
          </w:p>
          <w:p w14:paraId="6E3A3BE0" w14:textId="77777777" w:rsidR="00A77F1B" w:rsidRDefault="00A77F1B" w:rsidP="00A77F1B">
            <w:pPr>
              <w:pStyle w:val="NoSpacing"/>
              <w:jc w:val="both"/>
              <w:rPr>
                <w:rFonts w:ascii="Arial" w:hAnsi="Arial" w:cs="Arial"/>
                <w:bCs/>
              </w:rPr>
            </w:pPr>
            <w:r>
              <w:rPr>
                <w:rFonts w:ascii="Arial" w:hAnsi="Arial" w:cs="Arial"/>
                <w:bCs/>
              </w:rPr>
              <w:t>Directors were presented with a copy of the draft minutes form the Audit &amp; Finance Committee meeting held on 9</w:t>
            </w:r>
            <w:r w:rsidRPr="00A77F1B">
              <w:rPr>
                <w:rFonts w:ascii="Arial" w:hAnsi="Arial" w:cs="Arial"/>
                <w:bCs/>
                <w:vertAlign w:val="superscript"/>
              </w:rPr>
              <w:t>th</w:t>
            </w:r>
            <w:r>
              <w:rPr>
                <w:rFonts w:ascii="Arial" w:hAnsi="Arial" w:cs="Arial"/>
                <w:bCs/>
              </w:rPr>
              <w:t xml:space="preserve"> November 2023. Headlines from the meeting were noted as follows:</w:t>
            </w:r>
          </w:p>
          <w:p w14:paraId="2B358023" w14:textId="75721F40" w:rsidR="00A77F1B" w:rsidRDefault="00A77F1B" w:rsidP="00097511">
            <w:pPr>
              <w:pStyle w:val="NoSpacing"/>
              <w:numPr>
                <w:ilvl w:val="0"/>
                <w:numId w:val="4"/>
              </w:numPr>
              <w:jc w:val="both"/>
              <w:rPr>
                <w:rFonts w:ascii="Arial" w:hAnsi="Arial" w:cs="Arial"/>
                <w:bCs/>
              </w:rPr>
            </w:pPr>
            <w:r>
              <w:rPr>
                <w:rFonts w:ascii="Arial" w:hAnsi="Arial" w:cs="Arial"/>
                <w:bCs/>
              </w:rPr>
              <w:t>Budget discussions – noted that the projected position for 2023/2024 was better than originally anticipated. Year end position for 2022/2023 resulted in a circa £18k in-year surplus and a small in-year surplus was also anticipated for the current year. Thanks and appreciation were extended to the Finance Team for all their hard work and efforts in securing this position for the Federation.</w:t>
            </w:r>
          </w:p>
          <w:p w14:paraId="3E27E410" w14:textId="77777777" w:rsidR="00A77F1B" w:rsidRDefault="00A77F1B" w:rsidP="00097511">
            <w:pPr>
              <w:pStyle w:val="NoSpacing"/>
              <w:numPr>
                <w:ilvl w:val="0"/>
                <w:numId w:val="4"/>
              </w:numPr>
              <w:jc w:val="both"/>
              <w:rPr>
                <w:rFonts w:ascii="Arial" w:hAnsi="Arial" w:cs="Arial"/>
                <w:bCs/>
              </w:rPr>
            </w:pPr>
            <w:r>
              <w:rPr>
                <w:rFonts w:ascii="Arial" w:hAnsi="Arial" w:cs="Arial"/>
                <w:bCs/>
              </w:rPr>
              <w:t>Out of School Income – noted as being very good for the school.</w:t>
            </w:r>
          </w:p>
          <w:p w14:paraId="705A4C40" w14:textId="77777777" w:rsidR="00A77F1B" w:rsidRDefault="00A77F1B" w:rsidP="00097511">
            <w:pPr>
              <w:pStyle w:val="NoSpacing"/>
              <w:numPr>
                <w:ilvl w:val="0"/>
                <w:numId w:val="4"/>
              </w:numPr>
              <w:jc w:val="both"/>
              <w:rPr>
                <w:rFonts w:ascii="Arial" w:hAnsi="Arial" w:cs="Arial"/>
                <w:bCs/>
              </w:rPr>
            </w:pPr>
            <w:r>
              <w:rPr>
                <w:rFonts w:ascii="Arial" w:hAnsi="Arial" w:cs="Arial"/>
                <w:bCs/>
              </w:rPr>
              <w:t>Field dra</w:t>
            </w:r>
            <w:r w:rsidR="00286C78">
              <w:rPr>
                <w:rFonts w:ascii="Arial" w:hAnsi="Arial" w:cs="Arial"/>
                <w:bCs/>
              </w:rPr>
              <w:t>inage issue – noted that this still needed to be resolved.</w:t>
            </w:r>
          </w:p>
          <w:p w14:paraId="5EDEDBFE" w14:textId="77777777" w:rsidR="00286C78" w:rsidRDefault="00286C78" w:rsidP="00286C78">
            <w:pPr>
              <w:pStyle w:val="NoSpacing"/>
              <w:jc w:val="both"/>
              <w:rPr>
                <w:rFonts w:ascii="Arial" w:hAnsi="Arial" w:cs="Arial"/>
                <w:bCs/>
              </w:rPr>
            </w:pPr>
          </w:p>
          <w:p w14:paraId="7B959393" w14:textId="77777777" w:rsidR="00286C78" w:rsidRPr="001D42AB" w:rsidRDefault="00286C78" w:rsidP="00286C78">
            <w:pPr>
              <w:pStyle w:val="NoSpacing"/>
              <w:jc w:val="both"/>
              <w:rPr>
                <w:rFonts w:ascii="Arial" w:hAnsi="Arial" w:cs="Arial"/>
                <w:b/>
                <w:i/>
                <w:iCs/>
              </w:rPr>
            </w:pPr>
            <w:r w:rsidRPr="001D42AB">
              <w:rPr>
                <w:rFonts w:ascii="Arial" w:hAnsi="Arial" w:cs="Arial"/>
                <w:b/>
                <w:i/>
                <w:iCs/>
              </w:rPr>
              <w:t>Directors RESOLVED to receive and note the draft minutes form the Audit &amp; Finance Committee meeting held on 9</w:t>
            </w:r>
            <w:r w:rsidRPr="001D42AB">
              <w:rPr>
                <w:rFonts w:ascii="Arial" w:hAnsi="Arial" w:cs="Arial"/>
                <w:b/>
                <w:i/>
                <w:iCs/>
                <w:vertAlign w:val="superscript"/>
              </w:rPr>
              <w:t>th</w:t>
            </w:r>
            <w:r w:rsidRPr="001D42AB">
              <w:rPr>
                <w:rFonts w:ascii="Arial" w:hAnsi="Arial" w:cs="Arial"/>
                <w:b/>
                <w:i/>
                <w:iCs/>
              </w:rPr>
              <w:t xml:space="preserve"> November 2023.</w:t>
            </w:r>
          </w:p>
          <w:p w14:paraId="4CF04147" w14:textId="77777777" w:rsidR="00286C78" w:rsidRDefault="00286C78" w:rsidP="00286C78">
            <w:pPr>
              <w:pStyle w:val="NoSpacing"/>
              <w:jc w:val="both"/>
              <w:rPr>
                <w:rFonts w:ascii="Arial" w:hAnsi="Arial" w:cs="Arial"/>
                <w:bCs/>
              </w:rPr>
            </w:pPr>
          </w:p>
          <w:p w14:paraId="39E0C7BC" w14:textId="781DEBE2" w:rsidR="00286C78" w:rsidRPr="00286C78" w:rsidRDefault="00286C78" w:rsidP="00097511">
            <w:pPr>
              <w:pStyle w:val="NoSpacing"/>
              <w:numPr>
                <w:ilvl w:val="0"/>
                <w:numId w:val="6"/>
              </w:numPr>
              <w:jc w:val="both"/>
              <w:rPr>
                <w:rFonts w:ascii="Arial" w:hAnsi="Arial" w:cs="Arial"/>
                <w:b/>
              </w:rPr>
            </w:pPr>
            <w:r w:rsidRPr="00286C78">
              <w:rPr>
                <w:rFonts w:ascii="Arial" w:hAnsi="Arial" w:cs="Arial"/>
                <w:b/>
              </w:rPr>
              <w:t>Pay Review Sub Committee 9</w:t>
            </w:r>
            <w:r w:rsidRPr="00286C78">
              <w:rPr>
                <w:rFonts w:ascii="Arial" w:hAnsi="Arial" w:cs="Arial"/>
                <w:b/>
                <w:vertAlign w:val="superscript"/>
              </w:rPr>
              <w:t>th</w:t>
            </w:r>
            <w:r w:rsidRPr="00286C78">
              <w:rPr>
                <w:rFonts w:ascii="Arial" w:hAnsi="Arial" w:cs="Arial"/>
                <w:b/>
              </w:rPr>
              <w:t xml:space="preserve"> November 2023</w:t>
            </w:r>
          </w:p>
          <w:p w14:paraId="274416CC" w14:textId="6B902294" w:rsidR="00286C78" w:rsidRDefault="00286C78" w:rsidP="00286C78">
            <w:pPr>
              <w:pStyle w:val="NoSpacing"/>
              <w:jc w:val="both"/>
              <w:rPr>
                <w:rFonts w:ascii="Arial" w:hAnsi="Arial" w:cs="Arial"/>
                <w:bCs/>
              </w:rPr>
            </w:pPr>
            <w:r>
              <w:rPr>
                <w:rFonts w:ascii="Arial" w:hAnsi="Arial" w:cs="Arial"/>
                <w:bCs/>
              </w:rPr>
              <w:t>Noted that all recommended performance related teacher pay awards had been reviewed and approved. Headteacher appraisal had also been completed with all objectives met or exceeded. Targets for 2023/2024 had been discussed and agreed.</w:t>
            </w:r>
          </w:p>
          <w:p w14:paraId="67F528FB" w14:textId="77777777" w:rsidR="00286C78" w:rsidRDefault="00286C78" w:rsidP="00286C78">
            <w:pPr>
              <w:pStyle w:val="NoSpacing"/>
              <w:jc w:val="both"/>
              <w:rPr>
                <w:rFonts w:ascii="Arial" w:hAnsi="Arial" w:cs="Arial"/>
                <w:bCs/>
              </w:rPr>
            </w:pPr>
          </w:p>
          <w:p w14:paraId="50CDDA1F" w14:textId="26CB0BF7" w:rsidR="00286C78" w:rsidRPr="002E0734" w:rsidRDefault="00286C78" w:rsidP="00ED2F51">
            <w:pPr>
              <w:pStyle w:val="NoSpacing"/>
              <w:jc w:val="both"/>
              <w:rPr>
                <w:rFonts w:ascii="Arial" w:hAnsi="Arial" w:cs="Arial"/>
                <w:bCs/>
              </w:rPr>
            </w:pPr>
            <w:r w:rsidRPr="00ED2F51">
              <w:rPr>
                <w:rFonts w:ascii="Arial" w:hAnsi="Arial" w:cs="Arial"/>
                <w:b/>
                <w:i/>
                <w:iCs/>
              </w:rPr>
              <w:t>Directors RESOLVED to receive and note the draft minutes form the Pay Review Sub Committee meeting held on 9</w:t>
            </w:r>
            <w:r w:rsidRPr="00ED2F51">
              <w:rPr>
                <w:rFonts w:ascii="Arial" w:hAnsi="Arial" w:cs="Arial"/>
                <w:b/>
                <w:i/>
                <w:iCs/>
                <w:vertAlign w:val="superscript"/>
              </w:rPr>
              <w:t>th</w:t>
            </w:r>
            <w:r w:rsidRPr="00ED2F51">
              <w:rPr>
                <w:rFonts w:ascii="Arial" w:hAnsi="Arial" w:cs="Arial"/>
                <w:b/>
                <w:i/>
                <w:iCs/>
              </w:rPr>
              <w:t xml:space="preserve"> November 2023.</w:t>
            </w:r>
          </w:p>
        </w:tc>
        <w:tc>
          <w:tcPr>
            <w:tcW w:w="1562" w:type="dxa"/>
          </w:tcPr>
          <w:p w14:paraId="5B732A8C" w14:textId="77777777" w:rsidR="00ED7303" w:rsidRDefault="00ED7303" w:rsidP="00B279F5">
            <w:pPr>
              <w:pStyle w:val="NoSpacing"/>
              <w:rPr>
                <w:rFonts w:ascii="Arial" w:hAnsi="Arial" w:cs="Arial"/>
                <w:b/>
                <w:sz w:val="18"/>
                <w:szCs w:val="18"/>
              </w:rPr>
            </w:pPr>
          </w:p>
          <w:p w14:paraId="26716D08" w14:textId="77777777" w:rsidR="001D42AB" w:rsidRDefault="001D42AB" w:rsidP="00B279F5">
            <w:pPr>
              <w:pStyle w:val="NoSpacing"/>
              <w:rPr>
                <w:rFonts w:ascii="Arial" w:hAnsi="Arial" w:cs="Arial"/>
                <w:b/>
                <w:sz w:val="18"/>
                <w:szCs w:val="18"/>
              </w:rPr>
            </w:pPr>
          </w:p>
          <w:p w14:paraId="40211546" w14:textId="77777777" w:rsidR="001D42AB" w:rsidRDefault="001D42AB" w:rsidP="00B279F5">
            <w:pPr>
              <w:pStyle w:val="NoSpacing"/>
              <w:rPr>
                <w:rFonts w:ascii="Arial" w:hAnsi="Arial" w:cs="Arial"/>
                <w:b/>
                <w:sz w:val="18"/>
                <w:szCs w:val="18"/>
              </w:rPr>
            </w:pPr>
          </w:p>
          <w:p w14:paraId="583EA009" w14:textId="77777777" w:rsidR="001D42AB" w:rsidRDefault="001D42AB" w:rsidP="00B279F5">
            <w:pPr>
              <w:pStyle w:val="NoSpacing"/>
              <w:rPr>
                <w:rFonts w:ascii="Arial" w:hAnsi="Arial" w:cs="Arial"/>
                <w:b/>
                <w:sz w:val="18"/>
                <w:szCs w:val="18"/>
              </w:rPr>
            </w:pPr>
          </w:p>
          <w:p w14:paraId="70002BE0" w14:textId="77777777" w:rsidR="001D42AB" w:rsidRDefault="001D42AB" w:rsidP="00B279F5">
            <w:pPr>
              <w:pStyle w:val="NoSpacing"/>
              <w:rPr>
                <w:rFonts w:ascii="Arial" w:hAnsi="Arial" w:cs="Arial"/>
                <w:b/>
                <w:sz w:val="18"/>
                <w:szCs w:val="18"/>
              </w:rPr>
            </w:pPr>
          </w:p>
          <w:p w14:paraId="0899F958" w14:textId="77777777" w:rsidR="001D42AB" w:rsidRDefault="001D42AB" w:rsidP="00B279F5">
            <w:pPr>
              <w:pStyle w:val="NoSpacing"/>
              <w:rPr>
                <w:rFonts w:ascii="Arial" w:hAnsi="Arial" w:cs="Arial"/>
                <w:b/>
                <w:sz w:val="18"/>
                <w:szCs w:val="18"/>
              </w:rPr>
            </w:pPr>
          </w:p>
          <w:p w14:paraId="01DC68FA" w14:textId="77777777" w:rsidR="001D42AB" w:rsidRDefault="001D42AB" w:rsidP="00B279F5">
            <w:pPr>
              <w:pStyle w:val="NoSpacing"/>
              <w:rPr>
                <w:rFonts w:ascii="Arial" w:hAnsi="Arial" w:cs="Arial"/>
                <w:b/>
                <w:sz w:val="18"/>
                <w:szCs w:val="18"/>
              </w:rPr>
            </w:pPr>
          </w:p>
          <w:p w14:paraId="33329881" w14:textId="77777777" w:rsidR="001D42AB" w:rsidRDefault="001D42AB" w:rsidP="00B279F5">
            <w:pPr>
              <w:pStyle w:val="NoSpacing"/>
              <w:rPr>
                <w:rFonts w:ascii="Arial" w:hAnsi="Arial" w:cs="Arial"/>
                <w:b/>
                <w:sz w:val="18"/>
                <w:szCs w:val="18"/>
              </w:rPr>
            </w:pPr>
          </w:p>
          <w:p w14:paraId="2EF1B7D8" w14:textId="77777777" w:rsidR="001D42AB" w:rsidRDefault="001D42AB" w:rsidP="00B279F5">
            <w:pPr>
              <w:pStyle w:val="NoSpacing"/>
              <w:rPr>
                <w:rFonts w:ascii="Arial" w:hAnsi="Arial" w:cs="Arial"/>
                <w:b/>
                <w:sz w:val="18"/>
                <w:szCs w:val="18"/>
              </w:rPr>
            </w:pPr>
          </w:p>
          <w:p w14:paraId="072A4CDC" w14:textId="77777777" w:rsidR="001D42AB" w:rsidRDefault="001D42AB" w:rsidP="00B279F5">
            <w:pPr>
              <w:pStyle w:val="NoSpacing"/>
              <w:rPr>
                <w:rFonts w:ascii="Arial" w:hAnsi="Arial" w:cs="Arial"/>
                <w:b/>
                <w:sz w:val="18"/>
                <w:szCs w:val="18"/>
              </w:rPr>
            </w:pPr>
          </w:p>
          <w:p w14:paraId="532A05E9" w14:textId="77777777" w:rsidR="001D42AB" w:rsidRDefault="001D42AB" w:rsidP="00B279F5">
            <w:pPr>
              <w:pStyle w:val="NoSpacing"/>
              <w:rPr>
                <w:rFonts w:ascii="Arial" w:hAnsi="Arial" w:cs="Arial"/>
                <w:b/>
                <w:sz w:val="18"/>
                <w:szCs w:val="18"/>
              </w:rPr>
            </w:pPr>
          </w:p>
          <w:p w14:paraId="227C627A" w14:textId="77777777" w:rsidR="001D42AB" w:rsidRDefault="001D42AB" w:rsidP="00B279F5">
            <w:pPr>
              <w:pStyle w:val="NoSpacing"/>
              <w:rPr>
                <w:rFonts w:ascii="Arial" w:hAnsi="Arial" w:cs="Arial"/>
                <w:b/>
                <w:sz w:val="18"/>
                <w:szCs w:val="18"/>
              </w:rPr>
            </w:pPr>
          </w:p>
          <w:p w14:paraId="14FC416C" w14:textId="77777777" w:rsidR="001D42AB" w:rsidRDefault="001D42AB" w:rsidP="00B279F5">
            <w:pPr>
              <w:pStyle w:val="NoSpacing"/>
              <w:rPr>
                <w:rFonts w:ascii="Arial" w:hAnsi="Arial" w:cs="Arial"/>
                <w:b/>
                <w:sz w:val="18"/>
                <w:szCs w:val="18"/>
              </w:rPr>
            </w:pPr>
          </w:p>
          <w:p w14:paraId="745DADDB" w14:textId="77777777" w:rsidR="001D42AB" w:rsidRDefault="001D42AB" w:rsidP="00B279F5">
            <w:pPr>
              <w:pStyle w:val="NoSpacing"/>
              <w:rPr>
                <w:rFonts w:ascii="Arial" w:hAnsi="Arial" w:cs="Arial"/>
                <w:b/>
                <w:sz w:val="18"/>
                <w:szCs w:val="18"/>
              </w:rPr>
            </w:pPr>
          </w:p>
          <w:p w14:paraId="5CC53E81" w14:textId="77777777" w:rsidR="001D42AB" w:rsidRDefault="001D42AB" w:rsidP="00B279F5">
            <w:pPr>
              <w:pStyle w:val="NoSpacing"/>
              <w:rPr>
                <w:rFonts w:ascii="Arial" w:hAnsi="Arial" w:cs="Arial"/>
                <w:b/>
                <w:sz w:val="18"/>
                <w:szCs w:val="18"/>
              </w:rPr>
            </w:pPr>
          </w:p>
          <w:p w14:paraId="77F66507" w14:textId="77777777" w:rsidR="001D42AB" w:rsidRDefault="001D42AB" w:rsidP="00B279F5">
            <w:pPr>
              <w:pStyle w:val="NoSpacing"/>
              <w:rPr>
                <w:rFonts w:ascii="Arial" w:hAnsi="Arial" w:cs="Arial"/>
                <w:b/>
                <w:sz w:val="18"/>
                <w:szCs w:val="18"/>
              </w:rPr>
            </w:pPr>
          </w:p>
          <w:p w14:paraId="79823529" w14:textId="77777777" w:rsidR="001D42AB" w:rsidRDefault="001D42AB" w:rsidP="00B279F5">
            <w:pPr>
              <w:pStyle w:val="NoSpacing"/>
              <w:rPr>
                <w:rFonts w:ascii="Arial" w:hAnsi="Arial" w:cs="Arial"/>
                <w:b/>
                <w:sz w:val="18"/>
                <w:szCs w:val="18"/>
              </w:rPr>
            </w:pPr>
          </w:p>
          <w:p w14:paraId="5CCE342B" w14:textId="77777777" w:rsidR="001D42AB" w:rsidRDefault="001D42AB" w:rsidP="00B279F5">
            <w:pPr>
              <w:pStyle w:val="NoSpacing"/>
              <w:rPr>
                <w:rFonts w:ascii="Arial" w:hAnsi="Arial" w:cs="Arial"/>
                <w:b/>
                <w:sz w:val="18"/>
                <w:szCs w:val="18"/>
              </w:rPr>
            </w:pPr>
          </w:p>
          <w:p w14:paraId="3A19B52E" w14:textId="77777777" w:rsidR="001D42AB" w:rsidRDefault="001D42AB" w:rsidP="00B279F5">
            <w:pPr>
              <w:pStyle w:val="NoSpacing"/>
              <w:rPr>
                <w:rFonts w:ascii="Arial" w:hAnsi="Arial" w:cs="Arial"/>
                <w:b/>
                <w:sz w:val="18"/>
                <w:szCs w:val="18"/>
              </w:rPr>
            </w:pPr>
            <w:r>
              <w:rPr>
                <w:rFonts w:ascii="Arial" w:hAnsi="Arial" w:cs="Arial"/>
                <w:b/>
                <w:sz w:val="18"/>
                <w:szCs w:val="18"/>
              </w:rPr>
              <w:t>All to note</w:t>
            </w:r>
          </w:p>
          <w:p w14:paraId="020A64A4" w14:textId="77777777" w:rsidR="00ED2F51" w:rsidRDefault="00ED2F51" w:rsidP="00B279F5">
            <w:pPr>
              <w:pStyle w:val="NoSpacing"/>
              <w:rPr>
                <w:rFonts w:ascii="Arial" w:hAnsi="Arial" w:cs="Arial"/>
                <w:b/>
                <w:sz w:val="18"/>
                <w:szCs w:val="18"/>
              </w:rPr>
            </w:pPr>
          </w:p>
          <w:p w14:paraId="63792A3D" w14:textId="77777777" w:rsidR="00ED2F51" w:rsidRDefault="00ED2F51" w:rsidP="00B279F5">
            <w:pPr>
              <w:pStyle w:val="NoSpacing"/>
              <w:rPr>
                <w:rFonts w:ascii="Arial" w:hAnsi="Arial" w:cs="Arial"/>
                <w:b/>
                <w:sz w:val="18"/>
                <w:szCs w:val="18"/>
              </w:rPr>
            </w:pPr>
          </w:p>
          <w:p w14:paraId="1DE44381" w14:textId="77777777" w:rsidR="00ED2F51" w:rsidRDefault="00ED2F51" w:rsidP="00B279F5">
            <w:pPr>
              <w:pStyle w:val="NoSpacing"/>
              <w:rPr>
                <w:rFonts w:ascii="Arial" w:hAnsi="Arial" w:cs="Arial"/>
                <w:b/>
                <w:sz w:val="18"/>
                <w:szCs w:val="18"/>
              </w:rPr>
            </w:pPr>
          </w:p>
          <w:p w14:paraId="354853FD" w14:textId="77777777" w:rsidR="00ED2F51" w:rsidRDefault="00ED2F51" w:rsidP="00B279F5">
            <w:pPr>
              <w:pStyle w:val="NoSpacing"/>
              <w:rPr>
                <w:rFonts w:ascii="Arial" w:hAnsi="Arial" w:cs="Arial"/>
                <w:b/>
                <w:sz w:val="18"/>
                <w:szCs w:val="18"/>
              </w:rPr>
            </w:pPr>
          </w:p>
          <w:p w14:paraId="2CD0829B" w14:textId="77777777" w:rsidR="00ED2F51" w:rsidRDefault="00ED2F51" w:rsidP="00B279F5">
            <w:pPr>
              <w:pStyle w:val="NoSpacing"/>
              <w:rPr>
                <w:rFonts w:ascii="Arial" w:hAnsi="Arial" w:cs="Arial"/>
                <w:b/>
                <w:sz w:val="18"/>
                <w:szCs w:val="18"/>
              </w:rPr>
            </w:pPr>
          </w:p>
          <w:p w14:paraId="6D9F92F4" w14:textId="77777777" w:rsidR="00ED2F51" w:rsidRDefault="00ED2F51" w:rsidP="00B279F5">
            <w:pPr>
              <w:pStyle w:val="NoSpacing"/>
              <w:rPr>
                <w:rFonts w:ascii="Arial" w:hAnsi="Arial" w:cs="Arial"/>
                <w:b/>
                <w:sz w:val="18"/>
                <w:szCs w:val="18"/>
              </w:rPr>
            </w:pPr>
          </w:p>
          <w:p w14:paraId="21BFBA66" w14:textId="77777777" w:rsidR="00ED2F51" w:rsidRDefault="00ED2F51" w:rsidP="00B279F5">
            <w:pPr>
              <w:pStyle w:val="NoSpacing"/>
              <w:rPr>
                <w:rFonts w:ascii="Arial" w:hAnsi="Arial" w:cs="Arial"/>
                <w:b/>
                <w:sz w:val="18"/>
                <w:szCs w:val="18"/>
              </w:rPr>
            </w:pPr>
          </w:p>
          <w:p w14:paraId="71ADB99D" w14:textId="77777777" w:rsidR="00ED2F51" w:rsidRDefault="00ED2F51" w:rsidP="00B279F5">
            <w:pPr>
              <w:pStyle w:val="NoSpacing"/>
              <w:rPr>
                <w:rFonts w:ascii="Arial" w:hAnsi="Arial" w:cs="Arial"/>
                <w:b/>
                <w:sz w:val="18"/>
                <w:szCs w:val="18"/>
              </w:rPr>
            </w:pPr>
          </w:p>
          <w:p w14:paraId="6ADF3EAB" w14:textId="77777777" w:rsidR="00ED2F51" w:rsidRDefault="00ED2F51" w:rsidP="00B279F5">
            <w:pPr>
              <w:pStyle w:val="NoSpacing"/>
              <w:rPr>
                <w:rFonts w:ascii="Arial" w:hAnsi="Arial" w:cs="Arial"/>
                <w:b/>
                <w:sz w:val="18"/>
                <w:szCs w:val="18"/>
              </w:rPr>
            </w:pPr>
          </w:p>
          <w:p w14:paraId="2F9BB3BA" w14:textId="77777777" w:rsidR="00ED2F51" w:rsidRDefault="00ED2F51" w:rsidP="00B279F5">
            <w:pPr>
              <w:pStyle w:val="NoSpacing"/>
              <w:rPr>
                <w:rFonts w:ascii="Arial" w:hAnsi="Arial" w:cs="Arial"/>
                <w:b/>
                <w:sz w:val="18"/>
                <w:szCs w:val="18"/>
              </w:rPr>
            </w:pPr>
          </w:p>
          <w:p w14:paraId="0435BE71" w14:textId="2E52559F" w:rsidR="00ED2F51" w:rsidRPr="0068596C" w:rsidRDefault="00ED2F51" w:rsidP="00B279F5">
            <w:pPr>
              <w:pStyle w:val="NoSpacing"/>
              <w:rPr>
                <w:rFonts w:ascii="Arial" w:hAnsi="Arial" w:cs="Arial"/>
                <w:b/>
                <w:sz w:val="18"/>
                <w:szCs w:val="18"/>
              </w:rPr>
            </w:pPr>
            <w:r>
              <w:rPr>
                <w:rFonts w:ascii="Arial" w:hAnsi="Arial" w:cs="Arial"/>
                <w:b/>
                <w:sz w:val="18"/>
                <w:szCs w:val="18"/>
              </w:rPr>
              <w:t>All to note</w:t>
            </w:r>
          </w:p>
        </w:tc>
      </w:tr>
      <w:tr w:rsidR="003A6BF1" w:rsidRPr="004D4A40" w14:paraId="7BEA7183" w14:textId="77777777" w:rsidTr="00F06F41">
        <w:trPr>
          <w:jc w:val="center"/>
        </w:trPr>
        <w:tc>
          <w:tcPr>
            <w:tcW w:w="936" w:type="dxa"/>
          </w:tcPr>
          <w:p w14:paraId="034248C1" w14:textId="3EC21855" w:rsidR="003A6BF1" w:rsidRDefault="00286C78" w:rsidP="00F06F41">
            <w:pPr>
              <w:pStyle w:val="NoSpacing"/>
              <w:rPr>
                <w:rFonts w:ascii="Arial" w:hAnsi="Arial" w:cs="Arial"/>
                <w:b/>
              </w:rPr>
            </w:pPr>
            <w:r>
              <w:rPr>
                <w:rFonts w:ascii="Arial" w:hAnsi="Arial" w:cs="Arial"/>
                <w:b/>
              </w:rPr>
              <w:t>7</w:t>
            </w:r>
            <w:r w:rsidR="00A97EB8">
              <w:rPr>
                <w:rFonts w:ascii="Arial" w:hAnsi="Arial" w:cs="Arial"/>
                <w:b/>
              </w:rPr>
              <w:t>.</w:t>
            </w:r>
          </w:p>
        </w:tc>
        <w:tc>
          <w:tcPr>
            <w:tcW w:w="8136" w:type="dxa"/>
          </w:tcPr>
          <w:p w14:paraId="56AC7025" w14:textId="77777777" w:rsidR="000C2D02" w:rsidRPr="00286C78" w:rsidRDefault="00286C78" w:rsidP="00543D64">
            <w:pPr>
              <w:pStyle w:val="NoSpacing"/>
              <w:jc w:val="both"/>
              <w:rPr>
                <w:rFonts w:ascii="Arial" w:hAnsi="Arial" w:cs="Arial"/>
                <w:b/>
              </w:rPr>
            </w:pPr>
            <w:r w:rsidRPr="00286C78">
              <w:rPr>
                <w:rFonts w:ascii="Arial" w:hAnsi="Arial" w:cs="Arial"/>
                <w:b/>
              </w:rPr>
              <w:t>Management Accounts and Autumn term Budget Monitoring Report</w:t>
            </w:r>
          </w:p>
          <w:p w14:paraId="19AFA79F" w14:textId="68C2382C" w:rsidR="00286C78" w:rsidRDefault="00286C78" w:rsidP="00543D64">
            <w:pPr>
              <w:pStyle w:val="NoSpacing"/>
              <w:jc w:val="both"/>
              <w:rPr>
                <w:rFonts w:ascii="Arial" w:hAnsi="Arial" w:cs="Arial"/>
                <w:bCs/>
              </w:rPr>
            </w:pPr>
            <w:r>
              <w:rPr>
                <w:rFonts w:ascii="Arial" w:hAnsi="Arial" w:cs="Arial"/>
                <w:bCs/>
              </w:rPr>
              <w:t>Directors received copies of the Autumn term Finance Report together with the Management Accounts for October 2023. It was highlighted that there were no significant issues to raise with all planned income and expenditure on track for this point in the year.</w:t>
            </w:r>
          </w:p>
          <w:p w14:paraId="44F17A9C" w14:textId="77777777" w:rsidR="00286C78" w:rsidRDefault="00286C78" w:rsidP="00543D64">
            <w:pPr>
              <w:pStyle w:val="NoSpacing"/>
              <w:jc w:val="both"/>
              <w:rPr>
                <w:rFonts w:ascii="Arial" w:hAnsi="Arial" w:cs="Arial"/>
                <w:bCs/>
              </w:rPr>
            </w:pPr>
          </w:p>
          <w:p w14:paraId="20EDCAF7" w14:textId="2DBBB2F7" w:rsidR="00286C78" w:rsidRPr="00ED2F51" w:rsidRDefault="00286C78" w:rsidP="00286C78">
            <w:pPr>
              <w:pStyle w:val="NoSpacing"/>
              <w:jc w:val="both"/>
              <w:rPr>
                <w:rFonts w:ascii="Arial" w:hAnsi="Arial" w:cs="Arial"/>
                <w:b/>
                <w:i/>
                <w:iCs/>
              </w:rPr>
            </w:pPr>
            <w:r w:rsidRPr="00ED2F51">
              <w:rPr>
                <w:rFonts w:ascii="Arial" w:hAnsi="Arial" w:cs="Arial"/>
                <w:b/>
                <w:i/>
                <w:iCs/>
              </w:rPr>
              <w:t>Directors RESOLVED to receive the Autumn term 2023 Finance Report and October 2023 Management Accounts as presented.</w:t>
            </w:r>
          </w:p>
        </w:tc>
        <w:tc>
          <w:tcPr>
            <w:tcW w:w="1562" w:type="dxa"/>
          </w:tcPr>
          <w:p w14:paraId="749E5E73" w14:textId="77777777" w:rsidR="009B308D" w:rsidRDefault="009B308D" w:rsidP="00611EC6">
            <w:pPr>
              <w:pStyle w:val="NoSpacing"/>
              <w:rPr>
                <w:rFonts w:ascii="Arial" w:hAnsi="Arial" w:cs="Arial"/>
                <w:b/>
                <w:sz w:val="18"/>
                <w:szCs w:val="18"/>
              </w:rPr>
            </w:pPr>
          </w:p>
          <w:p w14:paraId="0E603AEF" w14:textId="77777777" w:rsidR="00ED2F51" w:rsidRDefault="00ED2F51" w:rsidP="00611EC6">
            <w:pPr>
              <w:pStyle w:val="NoSpacing"/>
              <w:rPr>
                <w:rFonts w:ascii="Arial" w:hAnsi="Arial" w:cs="Arial"/>
                <w:b/>
                <w:sz w:val="18"/>
                <w:szCs w:val="18"/>
              </w:rPr>
            </w:pPr>
          </w:p>
          <w:p w14:paraId="4D532FBE" w14:textId="77777777" w:rsidR="00ED2F51" w:rsidRDefault="00ED2F51" w:rsidP="00611EC6">
            <w:pPr>
              <w:pStyle w:val="NoSpacing"/>
              <w:rPr>
                <w:rFonts w:ascii="Arial" w:hAnsi="Arial" w:cs="Arial"/>
                <w:b/>
                <w:sz w:val="18"/>
                <w:szCs w:val="18"/>
              </w:rPr>
            </w:pPr>
          </w:p>
          <w:p w14:paraId="4D6DD4CD" w14:textId="77777777" w:rsidR="00ED2F51" w:rsidRDefault="00ED2F51" w:rsidP="00611EC6">
            <w:pPr>
              <w:pStyle w:val="NoSpacing"/>
              <w:rPr>
                <w:rFonts w:ascii="Arial" w:hAnsi="Arial" w:cs="Arial"/>
                <w:b/>
                <w:sz w:val="18"/>
                <w:szCs w:val="18"/>
              </w:rPr>
            </w:pPr>
          </w:p>
          <w:p w14:paraId="7DB753F9" w14:textId="77777777" w:rsidR="00ED2F51" w:rsidRDefault="00ED2F51" w:rsidP="00611EC6">
            <w:pPr>
              <w:pStyle w:val="NoSpacing"/>
              <w:rPr>
                <w:rFonts w:ascii="Arial" w:hAnsi="Arial" w:cs="Arial"/>
                <w:b/>
                <w:sz w:val="18"/>
                <w:szCs w:val="18"/>
              </w:rPr>
            </w:pPr>
          </w:p>
          <w:p w14:paraId="6E8A1FE1" w14:textId="77777777" w:rsidR="00ED2F51" w:rsidRDefault="00ED2F51" w:rsidP="00611EC6">
            <w:pPr>
              <w:pStyle w:val="NoSpacing"/>
              <w:rPr>
                <w:rFonts w:ascii="Arial" w:hAnsi="Arial" w:cs="Arial"/>
                <w:b/>
                <w:sz w:val="18"/>
                <w:szCs w:val="18"/>
              </w:rPr>
            </w:pPr>
          </w:p>
          <w:p w14:paraId="4E698424" w14:textId="77777777" w:rsidR="00ED2F51" w:rsidRDefault="00ED2F51" w:rsidP="00611EC6">
            <w:pPr>
              <w:pStyle w:val="NoSpacing"/>
              <w:rPr>
                <w:rFonts w:ascii="Arial" w:hAnsi="Arial" w:cs="Arial"/>
                <w:b/>
                <w:sz w:val="18"/>
                <w:szCs w:val="18"/>
              </w:rPr>
            </w:pPr>
          </w:p>
          <w:p w14:paraId="1C61EFBD" w14:textId="77777777" w:rsidR="00ED2F51" w:rsidRDefault="00ED2F51" w:rsidP="00611EC6">
            <w:pPr>
              <w:pStyle w:val="NoSpacing"/>
              <w:rPr>
                <w:rFonts w:ascii="Arial" w:hAnsi="Arial" w:cs="Arial"/>
                <w:b/>
                <w:sz w:val="18"/>
                <w:szCs w:val="18"/>
              </w:rPr>
            </w:pPr>
          </w:p>
          <w:p w14:paraId="5D9017B5" w14:textId="557202FE" w:rsidR="00ED2F51" w:rsidRDefault="00ED2F51" w:rsidP="00611EC6">
            <w:pPr>
              <w:pStyle w:val="NoSpacing"/>
              <w:rPr>
                <w:rFonts w:ascii="Arial" w:hAnsi="Arial" w:cs="Arial"/>
                <w:b/>
                <w:sz w:val="18"/>
                <w:szCs w:val="18"/>
              </w:rPr>
            </w:pPr>
            <w:r>
              <w:rPr>
                <w:rFonts w:ascii="Arial" w:hAnsi="Arial" w:cs="Arial"/>
                <w:b/>
                <w:sz w:val="18"/>
                <w:szCs w:val="18"/>
              </w:rPr>
              <w:t>All to note</w:t>
            </w:r>
          </w:p>
        </w:tc>
      </w:tr>
      <w:tr w:rsidR="00286C78" w:rsidRPr="004D4A40" w14:paraId="6BF3D170" w14:textId="77777777" w:rsidTr="00F06F41">
        <w:trPr>
          <w:jc w:val="center"/>
        </w:trPr>
        <w:tc>
          <w:tcPr>
            <w:tcW w:w="936" w:type="dxa"/>
          </w:tcPr>
          <w:p w14:paraId="7AF2A05C" w14:textId="24AE71D9" w:rsidR="00286C78" w:rsidRDefault="00286C78" w:rsidP="00F06F41">
            <w:pPr>
              <w:pStyle w:val="NoSpacing"/>
              <w:rPr>
                <w:rFonts w:ascii="Arial" w:hAnsi="Arial" w:cs="Arial"/>
                <w:b/>
              </w:rPr>
            </w:pPr>
            <w:r>
              <w:rPr>
                <w:rFonts w:ascii="Arial" w:hAnsi="Arial" w:cs="Arial"/>
                <w:b/>
              </w:rPr>
              <w:t xml:space="preserve">8. </w:t>
            </w:r>
          </w:p>
        </w:tc>
        <w:tc>
          <w:tcPr>
            <w:tcW w:w="8136" w:type="dxa"/>
          </w:tcPr>
          <w:p w14:paraId="54007C19" w14:textId="77777777" w:rsidR="00286C78" w:rsidRDefault="00286C78" w:rsidP="00543D64">
            <w:pPr>
              <w:pStyle w:val="NoSpacing"/>
              <w:jc w:val="both"/>
              <w:rPr>
                <w:rFonts w:ascii="Arial" w:hAnsi="Arial" w:cs="Arial"/>
                <w:b/>
              </w:rPr>
            </w:pPr>
            <w:r>
              <w:rPr>
                <w:rFonts w:ascii="Arial" w:hAnsi="Arial" w:cs="Arial"/>
                <w:b/>
              </w:rPr>
              <w:t>Chair’s Report</w:t>
            </w:r>
          </w:p>
          <w:p w14:paraId="3D4425EC" w14:textId="705484D0" w:rsidR="00286C78" w:rsidRPr="003E2D5E" w:rsidRDefault="003E2D5E" w:rsidP="00543D64">
            <w:pPr>
              <w:pStyle w:val="NoSpacing"/>
              <w:jc w:val="both"/>
              <w:rPr>
                <w:rFonts w:ascii="Arial" w:hAnsi="Arial" w:cs="Arial"/>
                <w:bCs/>
              </w:rPr>
            </w:pPr>
            <w:r w:rsidRPr="003E2D5E">
              <w:rPr>
                <w:rFonts w:ascii="Arial" w:hAnsi="Arial" w:cs="Arial"/>
                <w:bCs/>
              </w:rPr>
              <w:t xml:space="preserve">The Chair reported that she had worked alongside the Headteacher to resolve a parental complaint in relation the school’s SEND provision. The matter had been closed with no further correspondence being received to the issue raised. </w:t>
            </w:r>
          </w:p>
          <w:p w14:paraId="48FEF5EA" w14:textId="6AAB80F3" w:rsidR="00286C78" w:rsidRPr="00286C78" w:rsidRDefault="003E2D5E" w:rsidP="00ED2F51">
            <w:pPr>
              <w:pStyle w:val="NoSpacing"/>
              <w:jc w:val="both"/>
              <w:rPr>
                <w:rFonts w:ascii="Arial" w:hAnsi="Arial" w:cs="Arial"/>
                <w:b/>
              </w:rPr>
            </w:pPr>
            <w:r w:rsidRPr="00ED2F51">
              <w:rPr>
                <w:rFonts w:ascii="Arial" w:hAnsi="Arial" w:cs="Arial"/>
                <w:b/>
                <w:i/>
                <w:iCs/>
              </w:rPr>
              <w:lastRenderedPageBreak/>
              <w:t>Questioning if the Federation needed to pursue any actions from the issue raised</w:t>
            </w:r>
            <w:r w:rsidRPr="003E2D5E">
              <w:rPr>
                <w:rFonts w:ascii="Arial" w:hAnsi="Arial" w:cs="Arial"/>
                <w:bCs/>
              </w:rPr>
              <w:t>, it was highlighted that there were some required actions needed to the narrative of the Federation’s SEND Policy which would be addressed.</w:t>
            </w:r>
          </w:p>
        </w:tc>
        <w:tc>
          <w:tcPr>
            <w:tcW w:w="1562" w:type="dxa"/>
          </w:tcPr>
          <w:p w14:paraId="782CDBA9" w14:textId="77777777" w:rsidR="00286C78" w:rsidRDefault="00286C78" w:rsidP="00611EC6">
            <w:pPr>
              <w:pStyle w:val="NoSpacing"/>
              <w:rPr>
                <w:rFonts w:ascii="Arial" w:hAnsi="Arial" w:cs="Arial"/>
                <w:b/>
                <w:sz w:val="18"/>
                <w:szCs w:val="18"/>
              </w:rPr>
            </w:pPr>
          </w:p>
        </w:tc>
      </w:tr>
      <w:tr w:rsidR="003E2D5E" w:rsidRPr="004D4A40" w14:paraId="0FB365C2" w14:textId="77777777" w:rsidTr="00F06F41">
        <w:trPr>
          <w:jc w:val="center"/>
        </w:trPr>
        <w:tc>
          <w:tcPr>
            <w:tcW w:w="936" w:type="dxa"/>
          </w:tcPr>
          <w:p w14:paraId="41DC656D" w14:textId="2963EEC1" w:rsidR="003E2D5E" w:rsidRDefault="003E2D5E" w:rsidP="00F06F41">
            <w:pPr>
              <w:pStyle w:val="NoSpacing"/>
              <w:rPr>
                <w:rFonts w:ascii="Arial" w:hAnsi="Arial" w:cs="Arial"/>
                <w:b/>
              </w:rPr>
            </w:pPr>
            <w:r>
              <w:rPr>
                <w:rFonts w:ascii="Arial" w:hAnsi="Arial" w:cs="Arial"/>
                <w:b/>
              </w:rPr>
              <w:t>9.</w:t>
            </w:r>
          </w:p>
        </w:tc>
        <w:tc>
          <w:tcPr>
            <w:tcW w:w="8136" w:type="dxa"/>
          </w:tcPr>
          <w:p w14:paraId="2E23C7FB" w14:textId="77777777" w:rsidR="003E2D5E" w:rsidRDefault="003E2D5E" w:rsidP="00543D64">
            <w:pPr>
              <w:pStyle w:val="NoSpacing"/>
              <w:jc w:val="both"/>
              <w:rPr>
                <w:rFonts w:ascii="Arial" w:hAnsi="Arial" w:cs="Arial"/>
                <w:b/>
              </w:rPr>
            </w:pPr>
            <w:r>
              <w:rPr>
                <w:rFonts w:ascii="Arial" w:hAnsi="Arial" w:cs="Arial"/>
                <w:b/>
              </w:rPr>
              <w:t>Headteacher’s Report</w:t>
            </w:r>
          </w:p>
          <w:p w14:paraId="5533D0F8" w14:textId="77777777" w:rsidR="003E2D5E" w:rsidRDefault="003E2D5E" w:rsidP="00543D64">
            <w:pPr>
              <w:pStyle w:val="NoSpacing"/>
              <w:jc w:val="both"/>
              <w:rPr>
                <w:rFonts w:ascii="Arial" w:hAnsi="Arial" w:cs="Arial"/>
                <w:bCs/>
              </w:rPr>
            </w:pPr>
            <w:r w:rsidRPr="003E2D5E">
              <w:rPr>
                <w:rFonts w:ascii="Arial" w:hAnsi="Arial" w:cs="Arial"/>
                <w:bCs/>
              </w:rPr>
              <w:t>Attention was drawn to the Headteacher’s Report which had been circulated. The following points were highlighted from the report:</w:t>
            </w:r>
          </w:p>
          <w:p w14:paraId="2B646DFF" w14:textId="77777777" w:rsidR="00ED2F51" w:rsidRPr="003E2D5E" w:rsidRDefault="00ED2F51" w:rsidP="00543D64">
            <w:pPr>
              <w:pStyle w:val="NoSpacing"/>
              <w:jc w:val="both"/>
              <w:rPr>
                <w:rFonts w:ascii="Arial" w:hAnsi="Arial" w:cs="Arial"/>
                <w:bCs/>
              </w:rPr>
            </w:pPr>
          </w:p>
          <w:p w14:paraId="6CEAE659" w14:textId="77777777" w:rsidR="003E2D5E" w:rsidRDefault="003E2D5E" w:rsidP="00543D64">
            <w:pPr>
              <w:pStyle w:val="NoSpacing"/>
              <w:jc w:val="both"/>
              <w:rPr>
                <w:rFonts w:ascii="Arial" w:hAnsi="Arial" w:cs="Arial"/>
                <w:bCs/>
              </w:rPr>
            </w:pPr>
            <w:r w:rsidRPr="00ED2F51">
              <w:rPr>
                <w:rFonts w:ascii="Arial" w:hAnsi="Arial" w:cs="Arial"/>
                <w:b/>
              </w:rPr>
              <w:t>Attendance</w:t>
            </w:r>
            <w:r w:rsidRPr="003E2D5E">
              <w:rPr>
                <w:rFonts w:ascii="Arial" w:hAnsi="Arial" w:cs="Arial"/>
                <w:bCs/>
              </w:rPr>
              <w:t xml:space="preserve"> – data for the term received and noted as being very strong for this time of year. All efforts continued in support of good attendance levels.</w:t>
            </w:r>
          </w:p>
          <w:p w14:paraId="5E415E6A" w14:textId="77777777" w:rsidR="003E2D5E" w:rsidRDefault="003E2D5E" w:rsidP="00543D64">
            <w:pPr>
              <w:pStyle w:val="NoSpacing"/>
              <w:jc w:val="both"/>
              <w:rPr>
                <w:rFonts w:ascii="Arial" w:hAnsi="Arial" w:cs="Arial"/>
                <w:bCs/>
              </w:rPr>
            </w:pPr>
          </w:p>
          <w:p w14:paraId="1F701364" w14:textId="5BD766BE" w:rsidR="003E2D5E" w:rsidRDefault="003E2D5E" w:rsidP="00543D64">
            <w:pPr>
              <w:pStyle w:val="NoSpacing"/>
              <w:jc w:val="both"/>
              <w:rPr>
                <w:rFonts w:ascii="Arial" w:hAnsi="Arial" w:cs="Arial"/>
                <w:bCs/>
              </w:rPr>
            </w:pPr>
            <w:r w:rsidRPr="00A221F5">
              <w:rPr>
                <w:rFonts w:ascii="Arial" w:hAnsi="Arial" w:cs="Arial"/>
                <w:b/>
              </w:rPr>
              <w:t xml:space="preserve">Admissions </w:t>
            </w:r>
            <w:r>
              <w:rPr>
                <w:rFonts w:ascii="Arial" w:hAnsi="Arial" w:cs="Arial"/>
                <w:bCs/>
              </w:rPr>
              <w:t>– Directors acknowledged that the schools had received a few more admissions over the term with current numbers on roll totalling 621 pupils. Noting the Infant school data, it was highlighted that a waiting list was now being maintained for KS1.</w:t>
            </w:r>
          </w:p>
          <w:p w14:paraId="57B890BB" w14:textId="77777777" w:rsidR="003E2D5E" w:rsidRDefault="003E2D5E" w:rsidP="00543D64">
            <w:pPr>
              <w:pStyle w:val="NoSpacing"/>
              <w:jc w:val="both"/>
              <w:rPr>
                <w:rFonts w:ascii="Arial" w:hAnsi="Arial" w:cs="Arial"/>
                <w:bCs/>
              </w:rPr>
            </w:pPr>
          </w:p>
          <w:p w14:paraId="1FF9E6B4" w14:textId="18BA7237" w:rsidR="003E2D5E" w:rsidRDefault="003E2D5E" w:rsidP="00543D64">
            <w:pPr>
              <w:pStyle w:val="NoSpacing"/>
              <w:jc w:val="both"/>
              <w:rPr>
                <w:rFonts w:ascii="Arial" w:hAnsi="Arial" w:cs="Arial"/>
                <w:bCs/>
              </w:rPr>
            </w:pPr>
            <w:r w:rsidRPr="00A221F5">
              <w:rPr>
                <w:rFonts w:ascii="Arial" w:hAnsi="Arial" w:cs="Arial"/>
                <w:b/>
              </w:rPr>
              <w:t>Pupil Premium</w:t>
            </w:r>
            <w:r>
              <w:rPr>
                <w:rFonts w:ascii="Arial" w:hAnsi="Arial" w:cs="Arial"/>
                <w:bCs/>
              </w:rPr>
              <w:t xml:space="preserve"> – Directors were presented with a reviewed pupil premium strategy </w:t>
            </w:r>
            <w:r w:rsidR="00CC019A">
              <w:rPr>
                <w:rFonts w:ascii="Arial" w:hAnsi="Arial" w:cs="Arial"/>
                <w:bCs/>
              </w:rPr>
              <w:t>for the period 2023 – 2026. Good focus was being made with required actions embedded within the School Development Plan for the year.</w:t>
            </w:r>
          </w:p>
          <w:p w14:paraId="2D4F5AB1" w14:textId="77777777" w:rsidR="00CC019A" w:rsidRDefault="00CC019A" w:rsidP="00543D64">
            <w:pPr>
              <w:pStyle w:val="NoSpacing"/>
              <w:jc w:val="both"/>
              <w:rPr>
                <w:rFonts w:ascii="Arial" w:hAnsi="Arial" w:cs="Arial"/>
                <w:bCs/>
              </w:rPr>
            </w:pPr>
          </w:p>
          <w:p w14:paraId="1F208399" w14:textId="67F43900" w:rsidR="00CC019A" w:rsidRDefault="00CC019A" w:rsidP="00543D64">
            <w:pPr>
              <w:pStyle w:val="NoSpacing"/>
              <w:jc w:val="both"/>
              <w:rPr>
                <w:rFonts w:ascii="Arial" w:hAnsi="Arial" w:cs="Arial"/>
                <w:bCs/>
              </w:rPr>
            </w:pPr>
            <w:r w:rsidRPr="00A221F5">
              <w:rPr>
                <w:rFonts w:ascii="Arial" w:hAnsi="Arial" w:cs="Arial"/>
                <w:b/>
              </w:rPr>
              <w:t>SEND</w:t>
            </w:r>
            <w:r>
              <w:rPr>
                <w:rFonts w:ascii="Arial" w:hAnsi="Arial" w:cs="Arial"/>
                <w:bCs/>
              </w:rPr>
              <w:t xml:space="preserve"> – noted that the schools currently provided for 54 SEND pupils (13 infants, 41 juniors) with an expectation that this number would increase again into the Spring and Summer terms. </w:t>
            </w:r>
            <w:r w:rsidR="00ED2F51">
              <w:rPr>
                <w:rFonts w:ascii="Arial" w:hAnsi="Arial" w:cs="Arial"/>
                <w:b/>
                <w:i/>
                <w:iCs/>
              </w:rPr>
              <w:t>Questioning</w:t>
            </w:r>
            <w:r w:rsidRPr="00ED2F51">
              <w:rPr>
                <w:rFonts w:ascii="Arial" w:hAnsi="Arial" w:cs="Arial"/>
                <w:b/>
                <w:i/>
                <w:iCs/>
              </w:rPr>
              <w:t xml:space="preserve"> situations of low</w:t>
            </w:r>
            <w:r w:rsidR="00ED2F51" w:rsidRPr="00ED2F51">
              <w:rPr>
                <w:rFonts w:ascii="Arial" w:hAnsi="Arial" w:cs="Arial"/>
                <w:b/>
                <w:i/>
                <w:iCs/>
              </w:rPr>
              <w:t>-</w:t>
            </w:r>
            <w:r w:rsidRPr="00ED2F51">
              <w:rPr>
                <w:rFonts w:ascii="Arial" w:hAnsi="Arial" w:cs="Arial"/>
                <w:b/>
                <w:i/>
                <w:iCs/>
              </w:rPr>
              <w:t>level disruption with a challenging cohort (particularly in KS1)</w:t>
            </w:r>
            <w:r>
              <w:rPr>
                <w:rFonts w:ascii="Arial" w:hAnsi="Arial" w:cs="Arial"/>
                <w:bCs/>
              </w:rPr>
              <w:t xml:space="preserve">, it was highlighted that this was being very well managed to minimise disruption for all pupils. Directors noted the arrangements that were in place to manage low level disruption. </w:t>
            </w:r>
          </w:p>
          <w:p w14:paraId="16A91706" w14:textId="77777777" w:rsidR="00CC019A" w:rsidRDefault="00CC019A" w:rsidP="00543D64">
            <w:pPr>
              <w:pStyle w:val="NoSpacing"/>
              <w:jc w:val="both"/>
              <w:rPr>
                <w:rFonts w:ascii="Arial" w:hAnsi="Arial" w:cs="Arial"/>
                <w:bCs/>
              </w:rPr>
            </w:pPr>
          </w:p>
          <w:p w14:paraId="40F47B63" w14:textId="1F3BB102" w:rsidR="00CC019A" w:rsidRDefault="00CC019A" w:rsidP="00543D64">
            <w:pPr>
              <w:pStyle w:val="NoSpacing"/>
              <w:jc w:val="both"/>
              <w:rPr>
                <w:rFonts w:ascii="Arial" w:hAnsi="Arial" w:cs="Arial"/>
                <w:bCs/>
              </w:rPr>
            </w:pPr>
            <w:r>
              <w:rPr>
                <w:rFonts w:ascii="Arial" w:hAnsi="Arial" w:cs="Arial"/>
                <w:bCs/>
              </w:rPr>
              <w:t>Discussing the external support available to the needs and requirements of the schools’ SEND pupils, Directors acknowledged that a number of services, particularly those offered by Educational Psychologists, we</w:t>
            </w:r>
            <w:r w:rsidR="00ED2F51">
              <w:rPr>
                <w:rFonts w:ascii="Arial" w:hAnsi="Arial" w:cs="Arial"/>
                <w:bCs/>
              </w:rPr>
              <w:t>r</w:t>
            </w:r>
            <w:r>
              <w:rPr>
                <w:rFonts w:ascii="Arial" w:hAnsi="Arial" w:cs="Arial"/>
                <w:bCs/>
              </w:rPr>
              <w:t>e significantly stretched.</w:t>
            </w:r>
          </w:p>
          <w:p w14:paraId="5B4455BB" w14:textId="77777777" w:rsidR="00CC019A" w:rsidRDefault="00CC019A" w:rsidP="00543D64">
            <w:pPr>
              <w:pStyle w:val="NoSpacing"/>
              <w:jc w:val="both"/>
              <w:rPr>
                <w:rFonts w:ascii="Arial" w:hAnsi="Arial" w:cs="Arial"/>
                <w:bCs/>
              </w:rPr>
            </w:pPr>
          </w:p>
          <w:p w14:paraId="152E27EF" w14:textId="1DAE0937" w:rsidR="00CC019A" w:rsidRDefault="00CC019A" w:rsidP="00543D64">
            <w:pPr>
              <w:pStyle w:val="NoSpacing"/>
              <w:jc w:val="both"/>
              <w:rPr>
                <w:rFonts w:ascii="Arial" w:hAnsi="Arial" w:cs="Arial"/>
                <w:bCs/>
              </w:rPr>
            </w:pPr>
            <w:r w:rsidRPr="00A221F5">
              <w:rPr>
                <w:rFonts w:ascii="Arial" w:hAnsi="Arial" w:cs="Arial"/>
                <w:b/>
              </w:rPr>
              <w:t>Curriculum</w:t>
            </w:r>
            <w:r>
              <w:rPr>
                <w:rFonts w:ascii="Arial" w:hAnsi="Arial" w:cs="Arial"/>
                <w:bCs/>
              </w:rPr>
              <w:t xml:space="preserve"> – Directors noted the range of curriculum developments</w:t>
            </w:r>
            <w:r w:rsidR="00A221F5">
              <w:rPr>
                <w:rFonts w:ascii="Arial" w:hAnsi="Arial" w:cs="Arial"/>
                <w:bCs/>
              </w:rPr>
              <w:t xml:space="preserve"> and supporting initiatives</w:t>
            </w:r>
            <w:r>
              <w:rPr>
                <w:rFonts w:ascii="Arial" w:hAnsi="Arial" w:cs="Arial"/>
                <w:bCs/>
              </w:rPr>
              <w:t xml:space="preserve"> that were in play which included:</w:t>
            </w:r>
          </w:p>
          <w:p w14:paraId="1EFAB2D1" w14:textId="29C3F9AA" w:rsidR="00CC019A" w:rsidRDefault="00A221F5" w:rsidP="00097511">
            <w:pPr>
              <w:pStyle w:val="ListParagraph"/>
              <w:numPr>
                <w:ilvl w:val="0"/>
                <w:numId w:val="7"/>
              </w:numPr>
              <w:spacing w:after="160" w:line="256" w:lineRule="auto"/>
              <w:rPr>
                <w:rFonts w:ascii="Arial" w:eastAsiaTheme="minorHAnsi" w:hAnsi="Arial" w:cs="Arial"/>
              </w:rPr>
            </w:pPr>
            <w:r>
              <w:rPr>
                <w:rFonts w:ascii="Arial" w:hAnsi="Arial" w:cs="Arial"/>
              </w:rPr>
              <w:t>All s</w:t>
            </w:r>
            <w:r w:rsidR="00CC019A">
              <w:rPr>
                <w:rFonts w:ascii="Arial" w:hAnsi="Arial" w:cs="Arial"/>
              </w:rPr>
              <w:t>ubject leaders</w:t>
            </w:r>
            <w:r>
              <w:rPr>
                <w:rFonts w:ascii="Arial" w:hAnsi="Arial" w:cs="Arial"/>
              </w:rPr>
              <w:t xml:space="preserve"> have</w:t>
            </w:r>
            <w:r w:rsidR="00CC019A">
              <w:rPr>
                <w:rFonts w:ascii="Arial" w:hAnsi="Arial" w:cs="Arial"/>
              </w:rPr>
              <w:t xml:space="preserve"> dedicated time and support from SLT when needed</w:t>
            </w:r>
          </w:p>
          <w:p w14:paraId="12AAD1CC" w14:textId="1372E282" w:rsidR="00CC019A" w:rsidRDefault="00CC019A" w:rsidP="00097511">
            <w:pPr>
              <w:pStyle w:val="ListParagraph"/>
              <w:numPr>
                <w:ilvl w:val="0"/>
                <w:numId w:val="7"/>
              </w:numPr>
              <w:spacing w:after="160" w:line="256" w:lineRule="auto"/>
              <w:rPr>
                <w:rFonts w:ascii="Arial" w:hAnsi="Arial" w:cs="Arial"/>
              </w:rPr>
            </w:pPr>
            <w:r>
              <w:rPr>
                <w:rFonts w:ascii="Arial" w:hAnsi="Arial" w:cs="Arial"/>
              </w:rPr>
              <w:t xml:space="preserve">Maths CPD accessed by all and </w:t>
            </w:r>
            <w:r w:rsidR="00A221F5">
              <w:rPr>
                <w:rFonts w:ascii="Arial" w:hAnsi="Arial" w:cs="Arial"/>
              </w:rPr>
              <w:t>M</w:t>
            </w:r>
            <w:r>
              <w:rPr>
                <w:rFonts w:ascii="Arial" w:hAnsi="Arial" w:cs="Arial"/>
              </w:rPr>
              <w:t>aths lead</w:t>
            </w:r>
          </w:p>
          <w:p w14:paraId="3E3F38BB" w14:textId="3E58A9D9" w:rsidR="00CC019A" w:rsidRDefault="00CC019A" w:rsidP="00097511">
            <w:pPr>
              <w:pStyle w:val="ListParagraph"/>
              <w:numPr>
                <w:ilvl w:val="0"/>
                <w:numId w:val="7"/>
              </w:numPr>
              <w:spacing w:after="160" w:line="256" w:lineRule="auto"/>
              <w:rPr>
                <w:rFonts w:ascii="Arial" w:hAnsi="Arial" w:cs="Arial"/>
              </w:rPr>
            </w:pPr>
            <w:r>
              <w:rPr>
                <w:rFonts w:ascii="Arial" w:hAnsi="Arial" w:cs="Arial"/>
              </w:rPr>
              <w:t xml:space="preserve">Other CPD accessed – </w:t>
            </w:r>
            <w:r w:rsidR="00A221F5">
              <w:rPr>
                <w:rFonts w:ascii="Arial" w:hAnsi="Arial" w:cs="Arial"/>
              </w:rPr>
              <w:t>S</w:t>
            </w:r>
            <w:r>
              <w:rPr>
                <w:rFonts w:ascii="Arial" w:hAnsi="Arial" w:cs="Arial"/>
              </w:rPr>
              <w:t xml:space="preserve">cience, </w:t>
            </w:r>
            <w:r w:rsidR="00A221F5">
              <w:rPr>
                <w:rFonts w:ascii="Arial" w:hAnsi="Arial" w:cs="Arial"/>
              </w:rPr>
              <w:t>W</w:t>
            </w:r>
            <w:r>
              <w:rPr>
                <w:rFonts w:ascii="Arial" w:hAnsi="Arial" w:cs="Arial"/>
              </w:rPr>
              <w:t xml:space="preserve">riting, </w:t>
            </w:r>
            <w:r w:rsidR="00A221F5">
              <w:rPr>
                <w:rFonts w:ascii="Arial" w:hAnsi="Arial" w:cs="Arial"/>
              </w:rPr>
              <w:t>G</w:t>
            </w:r>
            <w:r>
              <w:rPr>
                <w:rFonts w:ascii="Arial" w:hAnsi="Arial" w:cs="Arial"/>
              </w:rPr>
              <w:t>rammar</w:t>
            </w:r>
            <w:r w:rsidR="00A221F5">
              <w:rPr>
                <w:rFonts w:ascii="Arial" w:hAnsi="Arial" w:cs="Arial"/>
              </w:rPr>
              <w:t xml:space="preserve"> and S</w:t>
            </w:r>
            <w:r>
              <w:rPr>
                <w:rFonts w:ascii="Arial" w:hAnsi="Arial" w:cs="Arial"/>
              </w:rPr>
              <w:t xml:space="preserve">pelling, </w:t>
            </w:r>
          </w:p>
          <w:p w14:paraId="1A702B90" w14:textId="77777777" w:rsidR="00CC019A" w:rsidRDefault="00CC019A" w:rsidP="00097511">
            <w:pPr>
              <w:pStyle w:val="ListParagraph"/>
              <w:numPr>
                <w:ilvl w:val="0"/>
                <w:numId w:val="7"/>
              </w:numPr>
              <w:spacing w:after="160" w:line="256" w:lineRule="auto"/>
              <w:rPr>
                <w:rFonts w:ascii="Arial" w:hAnsi="Arial" w:cs="Arial"/>
              </w:rPr>
            </w:pPr>
            <w:r>
              <w:rPr>
                <w:rFonts w:ascii="Arial" w:hAnsi="Arial" w:cs="Arial"/>
              </w:rPr>
              <w:t xml:space="preserve">Termly curriculum meetings with local primary school to share good practice </w:t>
            </w:r>
          </w:p>
          <w:p w14:paraId="5C43EDAE" w14:textId="77777777" w:rsidR="00CC019A" w:rsidRDefault="00CC019A" w:rsidP="00097511">
            <w:pPr>
              <w:pStyle w:val="ListParagraph"/>
              <w:numPr>
                <w:ilvl w:val="0"/>
                <w:numId w:val="7"/>
              </w:numPr>
              <w:spacing w:after="160" w:line="256" w:lineRule="auto"/>
              <w:rPr>
                <w:rFonts w:ascii="Arial" w:hAnsi="Arial" w:cs="Arial"/>
              </w:rPr>
            </w:pPr>
            <w:r>
              <w:rPr>
                <w:rFonts w:ascii="Arial" w:hAnsi="Arial" w:cs="Arial"/>
              </w:rPr>
              <w:t xml:space="preserve">Termly year group meetings with local primary school to share good practice </w:t>
            </w:r>
          </w:p>
          <w:p w14:paraId="35021928" w14:textId="2627B55D" w:rsidR="00CC019A" w:rsidRDefault="00CC019A" w:rsidP="00097511">
            <w:pPr>
              <w:pStyle w:val="ListParagraph"/>
              <w:numPr>
                <w:ilvl w:val="0"/>
                <w:numId w:val="7"/>
              </w:numPr>
              <w:spacing w:after="160" w:line="256" w:lineRule="auto"/>
              <w:rPr>
                <w:rFonts w:ascii="Arial" w:hAnsi="Arial" w:cs="Arial"/>
              </w:rPr>
            </w:pPr>
            <w:r>
              <w:rPr>
                <w:rFonts w:ascii="Arial" w:hAnsi="Arial" w:cs="Arial"/>
              </w:rPr>
              <w:t>Termly writing moderation events accessed</w:t>
            </w:r>
            <w:r w:rsidR="00A221F5">
              <w:rPr>
                <w:rFonts w:ascii="Arial" w:hAnsi="Arial" w:cs="Arial"/>
              </w:rPr>
              <w:t xml:space="preserve"> (eg KS1 and KS2 Writing)</w:t>
            </w:r>
          </w:p>
          <w:p w14:paraId="36099CEC" w14:textId="4CE3CC12" w:rsidR="00CC019A" w:rsidRDefault="00A221F5" w:rsidP="00543D64">
            <w:pPr>
              <w:pStyle w:val="NoSpacing"/>
              <w:jc w:val="both"/>
              <w:rPr>
                <w:rFonts w:ascii="Arial" w:hAnsi="Arial" w:cs="Arial"/>
                <w:bCs/>
              </w:rPr>
            </w:pPr>
            <w:r w:rsidRPr="00A221F5">
              <w:rPr>
                <w:rFonts w:ascii="Arial" w:hAnsi="Arial" w:cs="Arial"/>
                <w:b/>
              </w:rPr>
              <w:t>Leadership &amp; Management</w:t>
            </w:r>
            <w:r>
              <w:rPr>
                <w:rFonts w:ascii="Arial" w:hAnsi="Arial" w:cs="Arial"/>
                <w:bCs/>
              </w:rPr>
              <w:t xml:space="preserve"> – activities over the term to date included:</w:t>
            </w:r>
          </w:p>
          <w:p w14:paraId="5E298EC4" w14:textId="31E90F30" w:rsidR="00A221F5" w:rsidRDefault="00A221F5" w:rsidP="00097511">
            <w:pPr>
              <w:pStyle w:val="ListParagraph"/>
              <w:numPr>
                <w:ilvl w:val="0"/>
                <w:numId w:val="8"/>
              </w:numPr>
              <w:spacing w:after="160" w:line="256" w:lineRule="auto"/>
              <w:rPr>
                <w:rFonts w:ascii="Arial" w:eastAsiaTheme="minorHAnsi" w:hAnsi="Arial" w:cs="Arial"/>
              </w:rPr>
            </w:pPr>
            <w:r>
              <w:rPr>
                <w:rFonts w:ascii="Arial" w:hAnsi="Arial" w:cs="Arial"/>
              </w:rPr>
              <w:t xml:space="preserve">Headteacher continues to be the primary school representative to the  secondary school network </w:t>
            </w:r>
          </w:p>
          <w:p w14:paraId="4BFB6E8C" w14:textId="7DB6DA80" w:rsidR="00A221F5" w:rsidRDefault="00A221F5" w:rsidP="00097511">
            <w:pPr>
              <w:pStyle w:val="ListParagraph"/>
              <w:numPr>
                <w:ilvl w:val="0"/>
                <w:numId w:val="8"/>
              </w:numPr>
              <w:spacing w:after="160" w:line="256" w:lineRule="auto"/>
              <w:rPr>
                <w:rFonts w:ascii="Arial" w:hAnsi="Arial" w:cs="Arial"/>
              </w:rPr>
            </w:pPr>
            <w:r>
              <w:rPr>
                <w:rFonts w:ascii="Arial" w:hAnsi="Arial" w:cs="Arial"/>
              </w:rPr>
              <w:t xml:space="preserve">Maths and English leads were now accessing Melrose Learning Trust CPD </w:t>
            </w:r>
          </w:p>
          <w:p w14:paraId="07CCD2CB" w14:textId="77777777" w:rsidR="00A221F5" w:rsidRDefault="00A221F5" w:rsidP="00097511">
            <w:pPr>
              <w:pStyle w:val="ListParagraph"/>
              <w:numPr>
                <w:ilvl w:val="0"/>
                <w:numId w:val="8"/>
              </w:numPr>
              <w:spacing w:after="160" w:line="256" w:lineRule="auto"/>
              <w:rPr>
                <w:rFonts w:ascii="Arial" w:hAnsi="Arial" w:cs="Arial"/>
              </w:rPr>
            </w:pPr>
            <w:r>
              <w:rPr>
                <w:rFonts w:ascii="Arial" w:hAnsi="Arial" w:cs="Arial"/>
              </w:rPr>
              <w:t>Staff accessed positive handling training – booked for whole staff for January PD day</w:t>
            </w:r>
          </w:p>
          <w:p w14:paraId="57BF78BB" w14:textId="77777777" w:rsidR="00A221F5" w:rsidRDefault="00A221F5" w:rsidP="00097511">
            <w:pPr>
              <w:pStyle w:val="ListParagraph"/>
              <w:numPr>
                <w:ilvl w:val="0"/>
                <w:numId w:val="8"/>
              </w:numPr>
              <w:spacing w:after="160" w:line="256" w:lineRule="auto"/>
              <w:rPr>
                <w:rFonts w:ascii="Arial" w:hAnsi="Arial" w:cs="Arial"/>
              </w:rPr>
            </w:pPr>
            <w:r>
              <w:rPr>
                <w:rFonts w:ascii="Arial" w:hAnsi="Arial" w:cs="Arial"/>
              </w:rPr>
              <w:t>Deputy Heads have implemented new playground and lunchtime behaviour policy that links directly to the class systems – under review, more cases of vandalism this term</w:t>
            </w:r>
          </w:p>
          <w:p w14:paraId="6787869B" w14:textId="77777777" w:rsidR="00A221F5" w:rsidRDefault="00A221F5" w:rsidP="00097511">
            <w:pPr>
              <w:pStyle w:val="ListParagraph"/>
              <w:numPr>
                <w:ilvl w:val="0"/>
                <w:numId w:val="8"/>
              </w:numPr>
              <w:spacing w:after="160" w:line="256" w:lineRule="auto"/>
              <w:rPr>
                <w:rFonts w:ascii="Arial" w:hAnsi="Arial" w:cs="Arial"/>
              </w:rPr>
            </w:pPr>
            <w:r>
              <w:rPr>
                <w:rFonts w:ascii="Arial" w:hAnsi="Arial" w:cs="Arial"/>
              </w:rPr>
              <w:t xml:space="preserve">Business Team continuing level 5 finance and HR training </w:t>
            </w:r>
          </w:p>
          <w:p w14:paraId="5543DEFE" w14:textId="77777777" w:rsidR="00A221F5" w:rsidRDefault="00A221F5" w:rsidP="00097511">
            <w:pPr>
              <w:pStyle w:val="ListParagraph"/>
              <w:numPr>
                <w:ilvl w:val="0"/>
                <w:numId w:val="8"/>
              </w:numPr>
              <w:spacing w:after="160" w:line="256" w:lineRule="auto"/>
              <w:rPr>
                <w:rFonts w:ascii="Arial" w:hAnsi="Arial" w:cs="Arial"/>
              </w:rPr>
            </w:pPr>
            <w:r>
              <w:rPr>
                <w:rFonts w:ascii="Arial" w:hAnsi="Arial" w:cs="Arial"/>
              </w:rPr>
              <w:lastRenderedPageBreak/>
              <w:t xml:space="preserve">MAT CPD accessed for first aid and behaviour </w:t>
            </w:r>
          </w:p>
          <w:p w14:paraId="7EC125C0" w14:textId="51BF55DE" w:rsidR="00A221F5" w:rsidRDefault="00A221F5" w:rsidP="00543D64">
            <w:pPr>
              <w:pStyle w:val="NoSpacing"/>
              <w:jc w:val="both"/>
              <w:rPr>
                <w:rFonts w:ascii="Arial" w:hAnsi="Arial" w:cs="Arial"/>
                <w:bCs/>
              </w:rPr>
            </w:pPr>
            <w:r>
              <w:rPr>
                <w:rFonts w:ascii="Arial" w:hAnsi="Arial" w:cs="Arial"/>
                <w:bCs/>
              </w:rPr>
              <w:t>Discussing the positive handling training, Directors suggested whether it would be beneficial to communicate this to parents to aid understanding of actions / process that will be pursued in those situations requiring this intervention. The Headteacher agreed to look at this.</w:t>
            </w:r>
          </w:p>
          <w:p w14:paraId="2F0A3330" w14:textId="77777777" w:rsidR="00A221F5" w:rsidRDefault="00A221F5" w:rsidP="00543D64">
            <w:pPr>
              <w:pStyle w:val="NoSpacing"/>
              <w:jc w:val="both"/>
              <w:rPr>
                <w:rFonts w:ascii="Arial" w:hAnsi="Arial" w:cs="Arial"/>
                <w:bCs/>
              </w:rPr>
            </w:pPr>
          </w:p>
          <w:p w14:paraId="3F2BCB3B" w14:textId="2D95579C" w:rsidR="00A221F5" w:rsidRDefault="00A221F5" w:rsidP="00ED2F51">
            <w:pPr>
              <w:pStyle w:val="NoSpacing"/>
              <w:jc w:val="both"/>
              <w:rPr>
                <w:rFonts w:ascii="Arial" w:hAnsi="Arial" w:cs="Arial"/>
                <w:b/>
              </w:rPr>
            </w:pPr>
            <w:r>
              <w:rPr>
                <w:rFonts w:ascii="Arial" w:hAnsi="Arial" w:cs="Arial"/>
                <w:bCs/>
              </w:rPr>
              <w:t>There being no further questions, the Headteacher was thanked for his report.</w:t>
            </w:r>
          </w:p>
        </w:tc>
        <w:tc>
          <w:tcPr>
            <w:tcW w:w="1562" w:type="dxa"/>
          </w:tcPr>
          <w:p w14:paraId="06E20CD4" w14:textId="77777777" w:rsidR="003E2D5E" w:rsidRDefault="003E2D5E" w:rsidP="00611EC6">
            <w:pPr>
              <w:pStyle w:val="NoSpacing"/>
              <w:rPr>
                <w:rFonts w:ascii="Arial" w:hAnsi="Arial" w:cs="Arial"/>
                <w:b/>
                <w:sz w:val="18"/>
                <w:szCs w:val="18"/>
              </w:rPr>
            </w:pPr>
          </w:p>
          <w:p w14:paraId="534C0D7D" w14:textId="77777777" w:rsidR="00ED2F51" w:rsidRDefault="00ED2F51" w:rsidP="00611EC6">
            <w:pPr>
              <w:pStyle w:val="NoSpacing"/>
              <w:rPr>
                <w:rFonts w:ascii="Arial" w:hAnsi="Arial" w:cs="Arial"/>
                <w:b/>
                <w:sz w:val="18"/>
                <w:szCs w:val="18"/>
              </w:rPr>
            </w:pPr>
          </w:p>
          <w:p w14:paraId="635BF1AC" w14:textId="77777777" w:rsidR="00ED2F51" w:rsidRDefault="00ED2F51" w:rsidP="00611EC6">
            <w:pPr>
              <w:pStyle w:val="NoSpacing"/>
              <w:rPr>
                <w:rFonts w:ascii="Arial" w:hAnsi="Arial" w:cs="Arial"/>
                <w:b/>
                <w:sz w:val="18"/>
                <w:szCs w:val="18"/>
              </w:rPr>
            </w:pPr>
          </w:p>
          <w:p w14:paraId="6A3D5572" w14:textId="77777777" w:rsidR="00ED2F51" w:rsidRDefault="00ED2F51" w:rsidP="00611EC6">
            <w:pPr>
              <w:pStyle w:val="NoSpacing"/>
              <w:rPr>
                <w:rFonts w:ascii="Arial" w:hAnsi="Arial" w:cs="Arial"/>
                <w:b/>
                <w:sz w:val="18"/>
                <w:szCs w:val="18"/>
              </w:rPr>
            </w:pPr>
          </w:p>
          <w:p w14:paraId="08C580D3" w14:textId="77777777" w:rsidR="00ED2F51" w:rsidRDefault="00ED2F51" w:rsidP="00611EC6">
            <w:pPr>
              <w:pStyle w:val="NoSpacing"/>
              <w:rPr>
                <w:rFonts w:ascii="Arial" w:hAnsi="Arial" w:cs="Arial"/>
                <w:b/>
                <w:sz w:val="18"/>
                <w:szCs w:val="18"/>
              </w:rPr>
            </w:pPr>
          </w:p>
          <w:p w14:paraId="418166CE" w14:textId="77777777" w:rsidR="00ED2F51" w:rsidRDefault="00ED2F51" w:rsidP="00611EC6">
            <w:pPr>
              <w:pStyle w:val="NoSpacing"/>
              <w:rPr>
                <w:rFonts w:ascii="Arial" w:hAnsi="Arial" w:cs="Arial"/>
                <w:b/>
                <w:sz w:val="18"/>
                <w:szCs w:val="18"/>
              </w:rPr>
            </w:pPr>
          </w:p>
          <w:p w14:paraId="09F1B8FF" w14:textId="77777777" w:rsidR="00ED2F51" w:rsidRDefault="00ED2F51" w:rsidP="00611EC6">
            <w:pPr>
              <w:pStyle w:val="NoSpacing"/>
              <w:rPr>
                <w:rFonts w:ascii="Arial" w:hAnsi="Arial" w:cs="Arial"/>
                <w:b/>
                <w:sz w:val="18"/>
                <w:szCs w:val="18"/>
              </w:rPr>
            </w:pPr>
          </w:p>
          <w:p w14:paraId="1597939A" w14:textId="77777777" w:rsidR="00ED2F51" w:rsidRDefault="00ED2F51" w:rsidP="00611EC6">
            <w:pPr>
              <w:pStyle w:val="NoSpacing"/>
              <w:rPr>
                <w:rFonts w:ascii="Arial" w:hAnsi="Arial" w:cs="Arial"/>
                <w:b/>
                <w:sz w:val="18"/>
                <w:szCs w:val="18"/>
              </w:rPr>
            </w:pPr>
          </w:p>
          <w:p w14:paraId="4DDF6609" w14:textId="77777777" w:rsidR="00ED2F51" w:rsidRDefault="00ED2F51" w:rsidP="00611EC6">
            <w:pPr>
              <w:pStyle w:val="NoSpacing"/>
              <w:rPr>
                <w:rFonts w:ascii="Arial" w:hAnsi="Arial" w:cs="Arial"/>
                <w:b/>
                <w:sz w:val="18"/>
                <w:szCs w:val="18"/>
              </w:rPr>
            </w:pPr>
          </w:p>
          <w:p w14:paraId="3AB6BBDB" w14:textId="77777777" w:rsidR="00ED2F51" w:rsidRDefault="00ED2F51" w:rsidP="00611EC6">
            <w:pPr>
              <w:pStyle w:val="NoSpacing"/>
              <w:rPr>
                <w:rFonts w:ascii="Arial" w:hAnsi="Arial" w:cs="Arial"/>
                <w:b/>
                <w:sz w:val="18"/>
                <w:szCs w:val="18"/>
              </w:rPr>
            </w:pPr>
          </w:p>
          <w:p w14:paraId="4A23FB23" w14:textId="77777777" w:rsidR="00ED2F51" w:rsidRDefault="00ED2F51" w:rsidP="00611EC6">
            <w:pPr>
              <w:pStyle w:val="NoSpacing"/>
              <w:rPr>
                <w:rFonts w:ascii="Arial" w:hAnsi="Arial" w:cs="Arial"/>
                <w:b/>
                <w:sz w:val="18"/>
                <w:szCs w:val="18"/>
              </w:rPr>
            </w:pPr>
          </w:p>
          <w:p w14:paraId="2E018B2C" w14:textId="77777777" w:rsidR="00ED2F51" w:rsidRDefault="00ED2F51" w:rsidP="00611EC6">
            <w:pPr>
              <w:pStyle w:val="NoSpacing"/>
              <w:rPr>
                <w:rFonts w:ascii="Arial" w:hAnsi="Arial" w:cs="Arial"/>
                <w:b/>
                <w:sz w:val="18"/>
                <w:szCs w:val="18"/>
              </w:rPr>
            </w:pPr>
          </w:p>
          <w:p w14:paraId="46F258B6" w14:textId="77777777" w:rsidR="00ED2F51" w:rsidRDefault="00ED2F51" w:rsidP="00611EC6">
            <w:pPr>
              <w:pStyle w:val="NoSpacing"/>
              <w:rPr>
                <w:rFonts w:ascii="Arial" w:hAnsi="Arial" w:cs="Arial"/>
                <w:b/>
                <w:sz w:val="18"/>
                <w:szCs w:val="18"/>
              </w:rPr>
            </w:pPr>
          </w:p>
          <w:p w14:paraId="339B2F51" w14:textId="77777777" w:rsidR="00ED2F51" w:rsidRDefault="00ED2F51" w:rsidP="00611EC6">
            <w:pPr>
              <w:pStyle w:val="NoSpacing"/>
              <w:rPr>
                <w:rFonts w:ascii="Arial" w:hAnsi="Arial" w:cs="Arial"/>
                <w:b/>
                <w:sz w:val="18"/>
                <w:szCs w:val="18"/>
              </w:rPr>
            </w:pPr>
          </w:p>
          <w:p w14:paraId="4E49E923" w14:textId="77777777" w:rsidR="00ED2F51" w:rsidRDefault="00ED2F51" w:rsidP="00611EC6">
            <w:pPr>
              <w:pStyle w:val="NoSpacing"/>
              <w:rPr>
                <w:rFonts w:ascii="Arial" w:hAnsi="Arial" w:cs="Arial"/>
                <w:b/>
                <w:sz w:val="18"/>
                <w:szCs w:val="18"/>
              </w:rPr>
            </w:pPr>
          </w:p>
          <w:p w14:paraId="7FB6893D" w14:textId="77777777" w:rsidR="00ED2F51" w:rsidRDefault="00ED2F51" w:rsidP="00611EC6">
            <w:pPr>
              <w:pStyle w:val="NoSpacing"/>
              <w:rPr>
                <w:rFonts w:ascii="Arial" w:hAnsi="Arial" w:cs="Arial"/>
                <w:b/>
                <w:sz w:val="18"/>
                <w:szCs w:val="18"/>
              </w:rPr>
            </w:pPr>
          </w:p>
          <w:p w14:paraId="7ABDF47F" w14:textId="77777777" w:rsidR="00ED2F51" w:rsidRDefault="00ED2F51" w:rsidP="00611EC6">
            <w:pPr>
              <w:pStyle w:val="NoSpacing"/>
              <w:rPr>
                <w:rFonts w:ascii="Arial" w:hAnsi="Arial" w:cs="Arial"/>
                <w:b/>
                <w:sz w:val="18"/>
                <w:szCs w:val="18"/>
              </w:rPr>
            </w:pPr>
          </w:p>
          <w:p w14:paraId="5DE5068F" w14:textId="77777777" w:rsidR="00ED2F51" w:rsidRDefault="00ED2F51" w:rsidP="00611EC6">
            <w:pPr>
              <w:pStyle w:val="NoSpacing"/>
              <w:rPr>
                <w:rFonts w:ascii="Arial" w:hAnsi="Arial" w:cs="Arial"/>
                <w:b/>
                <w:sz w:val="18"/>
                <w:szCs w:val="18"/>
              </w:rPr>
            </w:pPr>
          </w:p>
          <w:p w14:paraId="54F2BD5B" w14:textId="77777777" w:rsidR="00ED2F51" w:rsidRDefault="00ED2F51" w:rsidP="00611EC6">
            <w:pPr>
              <w:pStyle w:val="NoSpacing"/>
              <w:rPr>
                <w:rFonts w:ascii="Arial" w:hAnsi="Arial" w:cs="Arial"/>
                <w:b/>
                <w:sz w:val="18"/>
                <w:szCs w:val="18"/>
              </w:rPr>
            </w:pPr>
          </w:p>
          <w:p w14:paraId="4F97803B" w14:textId="77777777" w:rsidR="00ED2F51" w:rsidRDefault="00ED2F51" w:rsidP="00611EC6">
            <w:pPr>
              <w:pStyle w:val="NoSpacing"/>
              <w:rPr>
                <w:rFonts w:ascii="Arial" w:hAnsi="Arial" w:cs="Arial"/>
                <w:b/>
                <w:sz w:val="18"/>
                <w:szCs w:val="18"/>
              </w:rPr>
            </w:pPr>
          </w:p>
          <w:p w14:paraId="03FC81B9" w14:textId="77777777" w:rsidR="00ED2F51" w:rsidRDefault="00ED2F51" w:rsidP="00611EC6">
            <w:pPr>
              <w:pStyle w:val="NoSpacing"/>
              <w:rPr>
                <w:rFonts w:ascii="Arial" w:hAnsi="Arial" w:cs="Arial"/>
                <w:b/>
                <w:sz w:val="18"/>
                <w:szCs w:val="18"/>
              </w:rPr>
            </w:pPr>
          </w:p>
          <w:p w14:paraId="44C9E253" w14:textId="77777777" w:rsidR="00ED2F51" w:rsidRDefault="00ED2F51" w:rsidP="00611EC6">
            <w:pPr>
              <w:pStyle w:val="NoSpacing"/>
              <w:rPr>
                <w:rFonts w:ascii="Arial" w:hAnsi="Arial" w:cs="Arial"/>
                <w:b/>
                <w:sz w:val="18"/>
                <w:szCs w:val="18"/>
              </w:rPr>
            </w:pPr>
          </w:p>
          <w:p w14:paraId="62257AEE" w14:textId="77777777" w:rsidR="00ED2F51" w:rsidRDefault="00ED2F51" w:rsidP="00611EC6">
            <w:pPr>
              <w:pStyle w:val="NoSpacing"/>
              <w:rPr>
                <w:rFonts w:ascii="Arial" w:hAnsi="Arial" w:cs="Arial"/>
                <w:b/>
                <w:sz w:val="18"/>
                <w:szCs w:val="18"/>
              </w:rPr>
            </w:pPr>
          </w:p>
          <w:p w14:paraId="7008970E" w14:textId="77777777" w:rsidR="00ED2F51" w:rsidRDefault="00ED2F51" w:rsidP="00611EC6">
            <w:pPr>
              <w:pStyle w:val="NoSpacing"/>
              <w:rPr>
                <w:rFonts w:ascii="Arial" w:hAnsi="Arial" w:cs="Arial"/>
                <w:b/>
                <w:sz w:val="18"/>
                <w:szCs w:val="18"/>
              </w:rPr>
            </w:pPr>
          </w:p>
          <w:p w14:paraId="2397D73D" w14:textId="77777777" w:rsidR="00ED2F51" w:rsidRDefault="00ED2F51" w:rsidP="00611EC6">
            <w:pPr>
              <w:pStyle w:val="NoSpacing"/>
              <w:rPr>
                <w:rFonts w:ascii="Arial" w:hAnsi="Arial" w:cs="Arial"/>
                <w:b/>
                <w:sz w:val="18"/>
                <w:szCs w:val="18"/>
              </w:rPr>
            </w:pPr>
          </w:p>
          <w:p w14:paraId="24D18A50" w14:textId="77777777" w:rsidR="00ED2F51" w:rsidRDefault="00ED2F51" w:rsidP="00611EC6">
            <w:pPr>
              <w:pStyle w:val="NoSpacing"/>
              <w:rPr>
                <w:rFonts w:ascii="Arial" w:hAnsi="Arial" w:cs="Arial"/>
                <w:b/>
                <w:sz w:val="18"/>
                <w:szCs w:val="18"/>
              </w:rPr>
            </w:pPr>
          </w:p>
          <w:p w14:paraId="2F9ADE8E" w14:textId="77777777" w:rsidR="00ED2F51" w:rsidRDefault="00ED2F51" w:rsidP="00611EC6">
            <w:pPr>
              <w:pStyle w:val="NoSpacing"/>
              <w:rPr>
                <w:rFonts w:ascii="Arial" w:hAnsi="Arial" w:cs="Arial"/>
                <w:b/>
                <w:sz w:val="18"/>
                <w:szCs w:val="18"/>
              </w:rPr>
            </w:pPr>
          </w:p>
          <w:p w14:paraId="5DD969EF" w14:textId="77777777" w:rsidR="00ED2F51" w:rsidRDefault="00ED2F51" w:rsidP="00611EC6">
            <w:pPr>
              <w:pStyle w:val="NoSpacing"/>
              <w:rPr>
                <w:rFonts w:ascii="Arial" w:hAnsi="Arial" w:cs="Arial"/>
                <w:b/>
                <w:sz w:val="18"/>
                <w:szCs w:val="18"/>
              </w:rPr>
            </w:pPr>
          </w:p>
          <w:p w14:paraId="41FFF39F" w14:textId="77777777" w:rsidR="00ED2F51" w:rsidRDefault="00ED2F51" w:rsidP="00611EC6">
            <w:pPr>
              <w:pStyle w:val="NoSpacing"/>
              <w:rPr>
                <w:rFonts w:ascii="Arial" w:hAnsi="Arial" w:cs="Arial"/>
                <w:b/>
                <w:sz w:val="18"/>
                <w:szCs w:val="18"/>
              </w:rPr>
            </w:pPr>
          </w:p>
          <w:p w14:paraId="00FFACE9" w14:textId="77777777" w:rsidR="00ED2F51" w:rsidRDefault="00ED2F51" w:rsidP="00611EC6">
            <w:pPr>
              <w:pStyle w:val="NoSpacing"/>
              <w:rPr>
                <w:rFonts w:ascii="Arial" w:hAnsi="Arial" w:cs="Arial"/>
                <w:b/>
                <w:sz w:val="18"/>
                <w:szCs w:val="18"/>
              </w:rPr>
            </w:pPr>
          </w:p>
          <w:p w14:paraId="6C5ADF9F" w14:textId="77777777" w:rsidR="00ED2F51" w:rsidRDefault="00ED2F51" w:rsidP="00611EC6">
            <w:pPr>
              <w:pStyle w:val="NoSpacing"/>
              <w:rPr>
                <w:rFonts w:ascii="Arial" w:hAnsi="Arial" w:cs="Arial"/>
                <w:b/>
                <w:sz w:val="18"/>
                <w:szCs w:val="18"/>
              </w:rPr>
            </w:pPr>
          </w:p>
          <w:p w14:paraId="775130F6" w14:textId="77777777" w:rsidR="00ED2F51" w:rsidRDefault="00ED2F51" w:rsidP="00611EC6">
            <w:pPr>
              <w:pStyle w:val="NoSpacing"/>
              <w:rPr>
                <w:rFonts w:ascii="Arial" w:hAnsi="Arial" w:cs="Arial"/>
                <w:b/>
                <w:sz w:val="18"/>
                <w:szCs w:val="18"/>
              </w:rPr>
            </w:pPr>
          </w:p>
          <w:p w14:paraId="504E4207" w14:textId="77777777" w:rsidR="00ED2F51" w:rsidRDefault="00ED2F51" w:rsidP="00611EC6">
            <w:pPr>
              <w:pStyle w:val="NoSpacing"/>
              <w:rPr>
                <w:rFonts w:ascii="Arial" w:hAnsi="Arial" w:cs="Arial"/>
                <w:b/>
                <w:sz w:val="18"/>
                <w:szCs w:val="18"/>
              </w:rPr>
            </w:pPr>
          </w:p>
          <w:p w14:paraId="152F61EF" w14:textId="77777777" w:rsidR="00ED2F51" w:rsidRDefault="00ED2F51" w:rsidP="00611EC6">
            <w:pPr>
              <w:pStyle w:val="NoSpacing"/>
              <w:rPr>
                <w:rFonts w:ascii="Arial" w:hAnsi="Arial" w:cs="Arial"/>
                <w:b/>
                <w:sz w:val="18"/>
                <w:szCs w:val="18"/>
              </w:rPr>
            </w:pPr>
          </w:p>
          <w:p w14:paraId="2C6829E7" w14:textId="77777777" w:rsidR="00ED2F51" w:rsidRDefault="00ED2F51" w:rsidP="00611EC6">
            <w:pPr>
              <w:pStyle w:val="NoSpacing"/>
              <w:rPr>
                <w:rFonts w:ascii="Arial" w:hAnsi="Arial" w:cs="Arial"/>
                <w:b/>
                <w:sz w:val="18"/>
                <w:szCs w:val="18"/>
              </w:rPr>
            </w:pPr>
          </w:p>
          <w:p w14:paraId="60A3E138" w14:textId="77777777" w:rsidR="00ED2F51" w:rsidRDefault="00ED2F51" w:rsidP="00611EC6">
            <w:pPr>
              <w:pStyle w:val="NoSpacing"/>
              <w:rPr>
                <w:rFonts w:ascii="Arial" w:hAnsi="Arial" w:cs="Arial"/>
                <w:b/>
                <w:sz w:val="18"/>
                <w:szCs w:val="18"/>
              </w:rPr>
            </w:pPr>
          </w:p>
          <w:p w14:paraId="56BF409F" w14:textId="77777777" w:rsidR="00ED2F51" w:rsidRDefault="00ED2F51" w:rsidP="00611EC6">
            <w:pPr>
              <w:pStyle w:val="NoSpacing"/>
              <w:rPr>
                <w:rFonts w:ascii="Arial" w:hAnsi="Arial" w:cs="Arial"/>
                <w:b/>
                <w:sz w:val="18"/>
                <w:szCs w:val="18"/>
              </w:rPr>
            </w:pPr>
          </w:p>
          <w:p w14:paraId="7BDDCCF4" w14:textId="77777777" w:rsidR="00ED2F51" w:rsidRDefault="00ED2F51" w:rsidP="00611EC6">
            <w:pPr>
              <w:pStyle w:val="NoSpacing"/>
              <w:rPr>
                <w:rFonts w:ascii="Arial" w:hAnsi="Arial" w:cs="Arial"/>
                <w:b/>
                <w:sz w:val="18"/>
                <w:szCs w:val="18"/>
              </w:rPr>
            </w:pPr>
          </w:p>
          <w:p w14:paraId="0ACE947A" w14:textId="77777777" w:rsidR="00ED2F51" w:rsidRDefault="00ED2F51" w:rsidP="00611EC6">
            <w:pPr>
              <w:pStyle w:val="NoSpacing"/>
              <w:rPr>
                <w:rFonts w:ascii="Arial" w:hAnsi="Arial" w:cs="Arial"/>
                <w:b/>
                <w:sz w:val="18"/>
                <w:szCs w:val="18"/>
              </w:rPr>
            </w:pPr>
          </w:p>
          <w:p w14:paraId="7AFC5D14" w14:textId="77777777" w:rsidR="00ED2F51" w:rsidRDefault="00ED2F51" w:rsidP="00611EC6">
            <w:pPr>
              <w:pStyle w:val="NoSpacing"/>
              <w:rPr>
                <w:rFonts w:ascii="Arial" w:hAnsi="Arial" w:cs="Arial"/>
                <w:b/>
                <w:sz w:val="18"/>
                <w:szCs w:val="18"/>
              </w:rPr>
            </w:pPr>
          </w:p>
          <w:p w14:paraId="1331D9CC" w14:textId="77777777" w:rsidR="00ED2F51" w:rsidRDefault="00ED2F51" w:rsidP="00611EC6">
            <w:pPr>
              <w:pStyle w:val="NoSpacing"/>
              <w:rPr>
                <w:rFonts w:ascii="Arial" w:hAnsi="Arial" w:cs="Arial"/>
                <w:b/>
                <w:sz w:val="18"/>
                <w:szCs w:val="18"/>
              </w:rPr>
            </w:pPr>
          </w:p>
          <w:p w14:paraId="2AFEEED9" w14:textId="77777777" w:rsidR="00ED2F51" w:rsidRDefault="00ED2F51" w:rsidP="00611EC6">
            <w:pPr>
              <w:pStyle w:val="NoSpacing"/>
              <w:rPr>
                <w:rFonts w:ascii="Arial" w:hAnsi="Arial" w:cs="Arial"/>
                <w:b/>
                <w:sz w:val="18"/>
                <w:szCs w:val="18"/>
              </w:rPr>
            </w:pPr>
          </w:p>
          <w:p w14:paraId="3F94663E" w14:textId="77777777" w:rsidR="00ED2F51" w:rsidRDefault="00ED2F51" w:rsidP="00611EC6">
            <w:pPr>
              <w:pStyle w:val="NoSpacing"/>
              <w:rPr>
                <w:rFonts w:ascii="Arial" w:hAnsi="Arial" w:cs="Arial"/>
                <w:b/>
                <w:sz w:val="18"/>
                <w:szCs w:val="18"/>
              </w:rPr>
            </w:pPr>
          </w:p>
          <w:p w14:paraId="526C5325" w14:textId="77777777" w:rsidR="00ED2F51" w:rsidRDefault="00ED2F51" w:rsidP="00611EC6">
            <w:pPr>
              <w:pStyle w:val="NoSpacing"/>
              <w:rPr>
                <w:rFonts w:ascii="Arial" w:hAnsi="Arial" w:cs="Arial"/>
                <w:b/>
                <w:sz w:val="18"/>
                <w:szCs w:val="18"/>
              </w:rPr>
            </w:pPr>
          </w:p>
          <w:p w14:paraId="47E7C589" w14:textId="77777777" w:rsidR="00ED2F51" w:rsidRDefault="00ED2F51" w:rsidP="00611EC6">
            <w:pPr>
              <w:pStyle w:val="NoSpacing"/>
              <w:rPr>
                <w:rFonts w:ascii="Arial" w:hAnsi="Arial" w:cs="Arial"/>
                <w:b/>
                <w:sz w:val="18"/>
                <w:szCs w:val="18"/>
              </w:rPr>
            </w:pPr>
          </w:p>
          <w:p w14:paraId="793D0383" w14:textId="77777777" w:rsidR="00ED2F51" w:rsidRDefault="00ED2F51" w:rsidP="00611EC6">
            <w:pPr>
              <w:pStyle w:val="NoSpacing"/>
              <w:rPr>
                <w:rFonts w:ascii="Arial" w:hAnsi="Arial" w:cs="Arial"/>
                <w:b/>
                <w:sz w:val="18"/>
                <w:szCs w:val="18"/>
              </w:rPr>
            </w:pPr>
          </w:p>
          <w:p w14:paraId="4360FFA7" w14:textId="77777777" w:rsidR="00ED2F51" w:rsidRDefault="00ED2F51" w:rsidP="00611EC6">
            <w:pPr>
              <w:pStyle w:val="NoSpacing"/>
              <w:rPr>
                <w:rFonts w:ascii="Arial" w:hAnsi="Arial" w:cs="Arial"/>
                <w:b/>
                <w:sz w:val="18"/>
                <w:szCs w:val="18"/>
              </w:rPr>
            </w:pPr>
          </w:p>
          <w:p w14:paraId="5CA4B75A" w14:textId="77777777" w:rsidR="00ED2F51" w:rsidRDefault="00ED2F51" w:rsidP="00611EC6">
            <w:pPr>
              <w:pStyle w:val="NoSpacing"/>
              <w:rPr>
                <w:rFonts w:ascii="Arial" w:hAnsi="Arial" w:cs="Arial"/>
                <w:b/>
                <w:sz w:val="18"/>
                <w:szCs w:val="18"/>
              </w:rPr>
            </w:pPr>
          </w:p>
          <w:p w14:paraId="412CA0AE" w14:textId="77777777" w:rsidR="00ED2F51" w:rsidRDefault="00ED2F51" w:rsidP="00611EC6">
            <w:pPr>
              <w:pStyle w:val="NoSpacing"/>
              <w:rPr>
                <w:rFonts w:ascii="Arial" w:hAnsi="Arial" w:cs="Arial"/>
                <w:b/>
                <w:sz w:val="18"/>
                <w:szCs w:val="18"/>
              </w:rPr>
            </w:pPr>
          </w:p>
          <w:p w14:paraId="3B5CD67C" w14:textId="77777777" w:rsidR="00ED2F51" w:rsidRDefault="00ED2F51" w:rsidP="00611EC6">
            <w:pPr>
              <w:pStyle w:val="NoSpacing"/>
              <w:rPr>
                <w:rFonts w:ascii="Arial" w:hAnsi="Arial" w:cs="Arial"/>
                <w:b/>
                <w:sz w:val="18"/>
                <w:szCs w:val="18"/>
              </w:rPr>
            </w:pPr>
          </w:p>
          <w:p w14:paraId="6ED2DD84" w14:textId="77777777" w:rsidR="00ED2F51" w:rsidRDefault="00ED2F51" w:rsidP="00611EC6">
            <w:pPr>
              <w:pStyle w:val="NoSpacing"/>
              <w:rPr>
                <w:rFonts w:ascii="Arial" w:hAnsi="Arial" w:cs="Arial"/>
                <w:b/>
                <w:sz w:val="18"/>
                <w:szCs w:val="18"/>
              </w:rPr>
            </w:pPr>
          </w:p>
          <w:p w14:paraId="6433A201" w14:textId="77777777" w:rsidR="00ED2F51" w:rsidRDefault="00ED2F51" w:rsidP="00611EC6">
            <w:pPr>
              <w:pStyle w:val="NoSpacing"/>
              <w:rPr>
                <w:rFonts w:ascii="Arial" w:hAnsi="Arial" w:cs="Arial"/>
                <w:b/>
                <w:sz w:val="18"/>
                <w:szCs w:val="18"/>
              </w:rPr>
            </w:pPr>
          </w:p>
          <w:p w14:paraId="09D741B1" w14:textId="77777777" w:rsidR="00ED2F51" w:rsidRDefault="00ED2F51" w:rsidP="00611EC6">
            <w:pPr>
              <w:pStyle w:val="NoSpacing"/>
              <w:rPr>
                <w:rFonts w:ascii="Arial" w:hAnsi="Arial" w:cs="Arial"/>
                <w:b/>
                <w:sz w:val="18"/>
                <w:szCs w:val="18"/>
              </w:rPr>
            </w:pPr>
          </w:p>
          <w:p w14:paraId="6D38D4F9" w14:textId="77777777" w:rsidR="00ED2F51" w:rsidRDefault="00ED2F51" w:rsidP="00611EC6">
            <w:pPr>
              <w:pStyle w:val="NoSpacing"/>
              <w:rPr>
                <w:rFonts w:ascii="Arial" w:hAnsi="Arial" w:cs="Arial"/>
                <w:b/>
                <w:sz w:val="18"/>
                <w:szCs w:val="18"/>
              </w:rPr>
            </w:pPr>
          </w:p>
          <w:p w14:paraId="552AD7D4" w14:textId="77777777" w:rsidR="00ED2F51" w:rsidRDefault="00ED2F51" w:rsidP="00611EC6">
            <w:pPr>
              <w:pStyle w:val="NoSpacing"/>
              <w:rPr>
                <w:rFonts w:ascii="Arial" w:hAnsi="Arial" w:cs="Arial"/>
                <w:b/>
                <w:sz w:val="18"/>
                <w:szCs w:val="18"/>
              </w:rPr>
            </w:pPr>
          </w:p>
          <w:p w14:paraId="050657C6" w14:textId="77777777" w:rsidR="00ED2F51" w:rsidRDefault="00ED2F51" w:rsidP="00611EC6">
            <w:pPr>
              <w:pStyle w:val="NoSpacing"/>
              <w:rPr>
                <w:rFonts w:ascii="Arial" w:hAnsi="Arial" w:cs="Arial"/>
                <w:b/>
                <w:sz w:val="18"/>
                <w:szCs w:val="18"/>
              </w:rPr>
            </w:pPr>
          </w:p>
          <w:p w14:paraId="4CF597C5" w14:textId="77777777" w:rsidR="00ED2F51" w:rsidRDefault="00ED2F51" w:rsidP="00611EC6">
            <w:pPr>
              <w:pStyle w:val="NoSpacing"/>
              <w:rPr>
                <w:rFonts w:ascii="Arial" w:hAnsi="Arial" w:cs="Arial"/>
                <w:b/>
                <w:sz w:val="18"/>
                <w:szCs w:val="18"/>
              </w:rPr>
            </w:pPr>
          </w:p>
          <w:p w14:paraId="2D507245" w14:textId="77777777" w:rsidR="00ED2F51" w:rsidRDefault="00ED2F51" w:rsidP="00611EC6">
            <w:pPr>
              <w:pStyle w:val="NoSpacing"/>
              <w:rPr>
                <w:rFonts w:ascii="Arial" w:hAnsi="Arial" w:cs="Arial"/>
                <w:b/>
                <w:sz w:val="18"/>
                <w:szCs w:val="18"/>
              </w:rPr>
            </w:pPr>
          </w:p>
          <w:p w14:paraId="66D68D11" w14:textId="77777777" w:rsidR="00ED2F51" w:rsidRDefault="00ED2F51" w:rsidP="00611EC6">
            <w:pPr>
              <w:pStyle w:val="NoSpacing"/>
              <w:rPr>
                <w:rFonts w:ascii="Arial" w:hAnsi="Arial" w:cs="Arial"/>
                <w:b/>
                <w:sz w:val="18"/>
                <w:szCs w:val="18"/>
              </w:rPr>
            </w:pPr>
          </w:p>
          <w:p w14:paraId="150BAEF1" w14:textId="77777777" w:rsidR="00ED2F51" w:rsidRDefault="00ED2F51" w:rsidP="00611EC6">
            <w:pPr>
              <w:pStyle w:val="NoSpacing"/>
              <w:rPr>
                <w:rFonts w:ascii="Arial" w:hAnsi="Arial" w:cs="Arial"/>
                <w:b/>
                <w:sz w:val="18"/>
                <w:szCs w:val="18"/>
              </w:rPr>
            </w:pPr>
          </w:p>
          <w:p w14:paraId="36B5B812" w14:textId="77777777" w:rsidR="00ED2F51" w:rsidRDefault="00ED2F51" w:rsidP="00611EC6">
            <w:pPr>
              <w:pStyle w:val="NoSpacing"/>
              <w:rPr>
                <w:rFonts w:ascii="Arial" w:hAnsi="Arial" w:cs="Arial"/>
                <w:b/>
                <w:sz w:val="18"/>
                <w:szCs w:val="18"/>
              </w:rPr>
            </w:pPr>
          </w:p>
          <w:p w14:paraId="250BA388" w14:textId="77777777" w:rsidR="00ED2F51" w:rsidRDefault="00ED2F51" w:rsidP="00611EC6">
            <w:pPr>
              <w:pStyle w:val="NoSpacing"/>
              <w:rPr>
                <w:rFonts w:ascii="Arial" w:hAnsi="Arial" w:cs="Arial"/>
                <w:b/>
                <w:sz w:val="18"/>
                <w:szCs w:val="18"/>
              </w:rPr>
            </w:pPr>
          </w:p>
          <w:p w14:paraId="2CBE4B15" w14:textId="77777777" w:rsidR="00ED2F51" w:rsidRDefault="00ED2F51" w:rsidP="00611EC6">
            <w:pPr>
              <w:pStyle w:val="NoSpacing"/>
              <w:rPr>
                <w:rFonts w:ascii="Arial" w:hAnsi="Arial" w:cs="Arial"/>
                <w:b/>
                <w:sz w:val="18"/>
                <w:szCs w:val="18"/>
              </w:rPr>
            </w:pPr>
          </w:p>
          <w:p w14:paraId="5FC4BEFA" w14:textId="77777777" w:rsidR="00ED2F51" w:rsidRDefault="00ED2F51" w:rsidP="00611EC6">
            <w:pPr>
              <w:pStyle w:val="NoSpacing"/>
              <w:rPr>
                <w:rFonts w:ascii="Arial" w:hAnsi="Arial" w:cs="Arial"/>
                <w:b/>
                <w:sz w:val="18"/>
                <w:szCs w:val="18"/>
              </w:rPr>
            </w:pPr>
          </w:p>
          <w:p w14:paraId="29C14F69" w14:textId="77777777" w:rsidR="00ED2F51" w:rsidRDefault="00ED2F51" w:rsidP="00611EC6">
            <w:pPr>
              <w:pStyle w:val="NoSpacing"/>
              <w:rPr>
                <w:rFonts w:ascii="Arial" w:hAnsi="Arial" w:cs="Arial"/>
                <w:b/>
                <w:sz w:val="18"/>
                <w:szCs w:val="18"/>
              </w:rPr>
            </w:pPr>
          </w:p>
          <w:p w14:paraId="21D893B9" w14:textId="77777777" w:rsidR="00ED2F51" w:rsidRDefault="00ED2F51" w:rsidP="00611EC6">
            <w:pPr>
              <w:pStyle w:val="NoSpacing"/>
              <w:rPr>
                <w:rFonts w:ascii="Arial" w:hAnsi="Arial" w:cs="Arial"/>
                <w:b/>
                <w:sz w:val="18"/>
                <w:szCs w:val="18"/>
              </w:rPr>
            </w:pPr>
          </w:p>
          <w:p w14:paraId="2159053E" w14:textId="77777777" w:rsidR="00ED2F51" w:rsidRDefault="00ED2F51" w:rsidP="00611EC6">
            <w:pPr>
              <w:pStyle w:val="NoSpacing"/>
              <w:rPr>
                <w:rFonts w:ascii="Arial" w:hAnsi="Arial" w:cs="Arial"/>
                <w:b/>
                <w:sz w:val="18"/>
                <w:szCs w:val="18"/>
              </w:rPr>
            </w:pPr>
          </w:p>
          <w:p w14:paraId="5BCF1C94" w14:textId="7E69EDD1" w:rsidR="00ED2F51" w:rsidRDefault="00ED2F51" w:rsidP="00611EC6">
            <w:pPr>
              <w:pStyle w:val="NoSpacing"/>
              <w:rPr>
                <w:rFonts w:ascii="Arial" w:hAnsi="Arial" w:cs="Arial"/>
                <w:b/>
                <w:sz w:val="18"/>
                <w:szCs w:val="18"/>
              </w:rPr>
            </w:pPr>
            <w:r>
              <w:rPr>
                <w:rFonts w:ascii="Arial" w:hAnsi="Arial" w:cs="Arial"/>
                <w:b/>
                <w:sz w:val="18"/>
                <w:szCs w:val="18"/>
              </w:rPr>
              <w:t>Headteacher</w:t>
            </w:r>
          </w:p>
          <w:p w14:paraId="0F246576" w14:textId="77777777" w:rsidR="00ED2F51" w:rsidRDefault="00ED2F51" w:rsidP="00611EC6">
            <w:pPr>
              <w:pStyle w:val="NoSpacing"/>
              <w:rPr>
                <w:rFonts w:ascii="Arial" w:hAnsi="Arial" w:cs="Arial"/>
                <w:b/>
                <w:sz w:val="18"/>
                <w:szCs w:val="18"/>
              </w:rPr>
            </w:pPr>
          </w:p>
          <w:p w14:paraId="15D69D01" w14:textId="77777777" w:rsidR="00ED2F51" w:rsidRDefault="00ED2F51" w:rsidP="00611EC6">
            <w:pPr>
              <w:pStyle w:val="NoSpacing"/>
              <w:rPr>
                <w:rFonts w:ascii="Arial" w:hAnsi="Arial" w:cs="Arial"/>
                <w:b/>
                <w:sz w:val="18"/>
                <w:szCs w:val="18"/>
              </w:rPr>
            </w:pPr>
          </w:p>
          <w:p w14:paraId="30DC0619" w14:textId="77777777" w:rsidR="00ED2F51" w:rsidRDefault="00ED2F51" w:rsidP="00611EC6">
            <w:pPr>
              <w:pStyle w:val="NoSpacing"/>
              <w:rPr>
                <w:rFonts w:ascii="Arial" w:hAnsi="Arial" w:cs="Arial"/>
                <w:b/>
                <w:sz w:val="18"/>
                <w:szCs w:val="18"/>
              </w:rPr>
            </w:pPr>
          </w:p>
          <w:p w14:paraId="0E207EF6" w14:textId="77777777" w:rsidR="00ED2F51" w:rsidRDefault="00ED2F51" w:rsidP="00611EC6">
            <w:pPr>
              <w:pStyle w:val="NoSpacing"/>
              <w:rPr>
                <w:rFonts w:ascii="Arial" w:hAnsi="Arial" w:cs="Arial"/>
                <w:b/>
                <w:sz w:val="18"/>
                <w:szCs w:val="18"/>
              </w:rPr>
            </w:pPr>
          </w:p>
        </w:tc>
      </w:tr>
      <w:tr w:rsidR="003E2D5E" w:rsidRPr="004D4A40" w14:paraId="58A260D2" w14:textId="77777777" w:rsidTr="00F06F41">
        <w:trPr>
          <w:jc w:val="center"/>
        </w:trPr>
        <w:tc>
          <w:tcPr>
            <w:tcW w:w="936" w:type="dxa"/>
          </w:tcPr>
          <w:p w14:paraId="47B68779" w14:textId="13BBC002" w:rsidR="003E2D5E" w:rsidRDefault="00DA4A94" w:rsidP="00F06F41">
            <w:pPr>
              <w:pStyle w:val="NoSpacing"/>
              <w:rPr>
                <w:rFonts w:ascii="Arial" w:hAnsi="Arial" w:cs="Arial"/>
                <w:b/>
              </w:rPr>
            </w:pPr>
            <w:r>
              <w:rPr>
                <w:rFonts w:ascii="Arial" w:hAnsi="Arial" w:cs="Arial"/>
                <w:b/>
              </w:rPr>
              <w:lastRenderedPageBreak/>
              <w:t>10.</w:t>
            </w:r>
          </w:p>
        </w:tc>
        <w:tc>
          <w:tcPr>
            <w:tcW w:w="8136" w:type="dxa"/>
          </w:tcPr>
          <w:p w14:paraId="3483A295" w14:textId="77777777" w:rsidR="003E2D5E" w:rsidRDefault="00DA4A94" w:rsidP="00543D64">
            <w:pPr>
              <w:pStyle w:val="NoSpacing"/>
              <w:jc w:val="both"/>
              <w:rPr>
                <w:rFonts w:ascii="Arial" w:hAnsi="Arial" w:cs="Arial"/>
                <w:b/>
              </w:rPr>
            </w:pPr>
            <w:r>
              <w:rPr>
                <w:rFonts w:ascii="Arial" w:hAnsi="Arial" w:cs="Arial"/>
                <w:b/>
              </w:rPr>
              <w:t>Safeguarding Report</w:t>
            </w:r>
          </w:p>
          <w:p w14:paraId="4D7CC6B7" w14:textId="77777777" w:rsidR="00DA4A94" w:rsidRPr="00DA4A94" w:rsidRDefault="00DA4A94" w:rsidP="00543D64">
            <w:pPr>
              <w:pStyle w:val="NoSpacing"/>
              <w:jc w:val="both"/>
              <w:rPr>
                <w:rFonts w:ascii="Arial" w:hAnsi="Arial" w:cs="Arial"/>
                <w:bCs/>
              </w:rPr>
            </w:pPr>
            <w:r w:rsidRPr="00DA4A94">
              <w:rPr>
                <w:rFonts w:ascii="Arial" w:hAnsi="Arial" w:cs="Arial"/>
                <w:bCs/>
              </w:rPr>
              <w:t>Directors received a copy of the Headteacher’s Safeguarding Report as at December 2023 which covered the following areas:</w:t>
            </w:r>
          </w:p>
          <w:p w14:paraId="32EF3CB9" w14:textId="20BD6E07" w:rsidR="00DA4A94" w:rsidRPr="00DA4A94" w:rsidRDefault="00DA4A94" w:rsidP="00097511">
            <w:pPr>
              <w:pStyle w:val="NoSpacing"/>
              <w:numPr>
                <w:ilvl w:val="0"/>
                <w:numId w:val="9"/>
              </w:numPr>
              <w:jc w:val="both"/>
              <w:rPr>
                <w:rFonts w:ascii="Arial" w:hAnsi="Arial" w:cs="Arial"/>
                <w:bCs/>
              </w:rPr>
            </w:pPr>
            <w:r w:rsidRPr="00DA4A94">
              <w:rPr>
                <w:rFonts w:ascii="Arial" w:hAnsi="Arial" w:cs="Arial"/>
                <w:bCs/>
              </w:rPr>
              <w:t>Categories of need (number of pupils)</w:t>
            </w:r>
          </w:p>
          <w:p w14:paraId="1C243C7B" w14:textId="48FC5BF6" w:rsidR="00DA4A94" w:rsidRPr="00DA4A94" w:rsidRDefault="00DA4A94" w:rsidP="00097511">
            <w:pPr>
              <w:pStyle w:val="NoSpacing"/>
              <w:numPr>
                <w:ilvl w:val="0"/>
                <w:numId w:val="9"/>
              </w:numPr>
              <w:jc w:val="both"/>
              <w:rPr>
                <w:rFonts w:ascii="Arial" w:hAnsi="Arial" w:cs="Arial"/>
                <w:bCs/>
              </w:rPr>
            </w:pPr>
            <w:r w:rsidRPr="00DA4A94">
              <w:rPr>
                <w:rFonts w:ascii="Arial" w:hAnsi="Arial" w:cs="Arial"/>
                <w:bCs/>
              </w:rPr>
              <w:t>Staff safeguarding training</w:t>
            </w:r>
          </w:p>
          <w:p w14:paraId="5F83F238" w14:textId="42A9F053" w:rsidR="00DA4A94" w:rsidRPr="00DA4A94" w:rsidRDefault="00DA4A94" w:rsidP="00097511">
            <w:pPr>
              <w:pStyle w:val="NoSpacing"/>
              <w:numPr>
                <w:ilvl w:val="0"/>
                <w:numId w:val="9"/>
              </w:numPr>
              <w:jc w:val="both"/>
              <w:rPr>
                <w:rFonts w:ascii="Arial" w:hAnsi="Arial" w:cs="Arial"/>
                <w:bCs/>
              </w:rPr>
            </w:pPr>
            <w:r w:rsidRPr="00DA4A94">
              <w:rPr>
                <w:rFonts w:ascii="Arial" w:hAnsi="Arial" w:cs="Arial"/>
                <w:bCs/>
              </w:rPr>
              <w:t>Emotional Health &amp; Wellbeing</w:t>
            </w:r>
          </w:p>
          <w:p w14:paraId="1245F1E8" w14:textId="79AFB6C4" w:rsidR="00DA4A94" w:rsidRPr="00DA4A94" w:rsidRDefault="00DA4A94" w:rsidP="00097511">
            <w:pPr>
              <w:pStyle w:val="NoSpacing"/>
              <w:numPr>
                <w:ilvl w:val="0"/>
                <w:numId w:val="9"/>
              </w:numPr>
              <w:jc w:val="both"/>
              <w:rPr>
                <w:rFonts w:ascii="Arial" w:hAnsi="Arial" w:cs="Arial"/>
                <w:bCs/>
              </w:rPr>
            </w:pPr>
            <w:r w:rsidRPr="00DA4A94">
              <w:rPr>
                <w:rFonts w:ascii="Arial" w:hAnsi="Arial" w:cs="Arial"/>
                <w:bCs/>
              </w:rPr>
              <w:t>World Mental Health Day</w:t>
            </w:r>
          </w:p>
          <w:p w14:paraId="4FBB69E0" w14:textId="7299EC08" w:rsidR="00DA4A94" w:rsidRDefault="00DA4A94" w:rsidP="00097511">
            <w:pPr>
              <w:pStyle w:val="NoSpacing"/>
              <w:numPr>
                <w:ilvl w:val="0"/>
                <w:numId w:val="9"/>
              </w:numPr>
              <w:jc w:val="both"/>
              <w:rPr>
                <w:rFonts w:ascii="Arial" w:hAnsi="Arial" w:cs="Arial"/>
                <w:bCs/>
              </w:rPr>
            </w:pPr>
            <w:r w:rsidRPr="00DA4A94">
              <w:rPr>
                <w:rFonts w:ascii="Arial" w:hAnsi="Arial" w:cs="Arial"/>
                <w:bCs/>
              </w:rPr>
              <w:t>CPOMs</w:t>
            </w:r>
          </w:p>
          <w:p w14:paraId="3C241F74" w14:textId="77777777" w:rsidR="00DA4A94" w:rsidRDefault="00DA4A94" w:rsidP="00543D64">
            <w:pPr>
              <w:pStyle w:val="NoSpacing"/>
              <w:jc w:val="both"/>
              <w:rPr>
                <w:rFonts w:ascii="Arial" w:hAnsi="Arial" w:cs="Arial"/>
                <w:bCs/>
              </w:rPr>
            </w:pPr>
          </w:p>
          <w:p w14:paraId="77AD83A7" w14:textId="707C8CD0" w:rsidR="00DA4A94" w:rsidRDefault="00DA4A94" w:rsidP="00543D64">
            <w:pPr>
              <w:pStyle w:val="NoSpacing"/>
              <w:jc w:val="both"/>
              <w:rPr>
                <w:rFonts w:ascii="Arial" w:hAnsi="Arial" w:cs="Arial"/>
                <w:bCs/>
              </w:rPr>
            </w:pPr>
            <w:r>
              <w:rPr>
                <w:rFonts w:ascii="Arial" w:hAnsi="Arial" w:cs="Arial"/>
                <w:bCs/>
              </w:rPr>
              <w:t xml:space="preserve">As discussed earlier in the meeting, Directors acknowledged the range of challenging needs presented by a cohort of pupils, particularly in KS1, noting the strategies and interventions </w:t>
            </w:r>
            <w:r w:rsidR="009500C6">
              <w:rPr>
                <w:rFonts w:ascii="Arial" w:hAnsi="Arial" w:cs="Arial"/>
                <w:bCs/>
              </w:rPr>
              <w:t xml:space="preserve">(particularly around lunchtime arrangements and activities) </w:t>
            </w:r>
            <w:r>
              <w:rPr>
                <w:rFonts w:ascii="Arial" w:hAnsi="Arial" w:cs="Arial"/>
                <w:bCs/>
              </w:rPr>
              <w:t xml:space="preserve">that had been introduced to support these pupils and minimise disruptions for all other pupils. </w:t>
            </w:r>
            <w:r w:rsidRPr="00ED2F51">
              <w:rPr>
                <w:rFonts w:ascii="Arial" w:hAnsi="Arial" w:cs="Arial"/>
                <w:b/>
                <w:i/>
                <w:iCs/>
              </w:rPr>
              <w:t>Questioning if parents were aware of the situations highlighted</w:t>
            </w:r>
            <w:r>
              <w:rPr>
                <w:rFonts w:ascii="Arial" w:hAnsi="Arial" w:cs="Arial"/>
                <w:bCs/>
              </w:rPr>
              <w:t>, it was noted that parents of the pupils concerned had been made fully aware of the issues presented and were very supportive of the actions being taken by the schools.</w:t>
            </w:r>
          </w:p>
          <w:p w14:paraId="4C73237B" w14:textId="77777777" w:rsidR="009500C6" w:rsidRDefault="009500C6" w:rsidP="00543D64">
            <w:pPr>
              <w:pStyle w:val="NoSpacing"/>
              <w:jc w:val="both"/>
              <w:rPr>
                <w:rFonts w:ascii="Arial" w:hAnsi="Arial" w:cs="Arial"/>
                <w:bCs/>
              </w:rPr>
            </w:pPr>
          </w:p>
          <w:p w14:paraId="4077FD5B" w14:textId="75F3C7AF" w:rsidR="00DA4A94" w:rsidRPr="00ED2F51" w:rsidRDefault="009500C6" w:rsidP="00ED2F51">
            <w:pPr>
              <w:pStyle w:val="NoSpacing"/>
              <w:jc w:val="both"/>
              <w:rPr>
                <w:rFonts w:ascii="Arial" w:hAnsi="Arial" w:cs="Arial"/>
                <w:b/>
                <w:i/>
                <w:iCs/>
              </w:rPr>
            </w:pPr>
            <w:r w:rsidRPr="00ED2F51">
              <w:rPr>
                <w:rFonts w:ascii="Arial" w:hAnsi="Arial" w:cs="Arial"/>
                <w:b/>
                <w:i/>
                <w:iCs/>
              </w:rPr>
              <w:t>Directors RESOLVED to receive the Safeguarding Report for the Autumn term 2023 as presented.</w:t>
            </w:r>
          </w:p>
        </w:tc>
        <w:tc>
          <w:tcPr>
            <w:tcW w:w="1562" w:type="dxa"/>
          </w:tcPr>
          <w:p w14:paraId="58819EEF" w14:textId="77777777" w:rsidR="003E2D5E" w:rsidRDefault="003E2D5E" w:rsidP="00611EC6">
            <w:pPr>
              <w:pStyle w:val="NoSpacing"/>
              <w:rPr>
                <w:rFonts w:ascii="Arial" w:hAnsi="Arial" w:cs="Arial"/>
                <w:b/>
                <w:sz w:val="18"/>
                <w:szCs w:val="18"/>
              </w:rPr>
            </w:pPr>
          </w:p>
          <w:p w14:paraId="48D10088" w14:textId="77777777" w:rsidR="00ED2F51" w:rsidRDefault="00ED2F51" w:rsidP="00611EC6">
            <w:pPr>
              <w:pStyle w:val="NoSpacing"/>
              <w:rPr>
                <w:rFonts w:ascii="Arial" w:hAnsi="Arial" w:cs="Arial"/>
                <w:b/>
                <w:sz w:val="18"/>
                <w:szCs w:val="18"/>
              </w:rPr>
            </w:pPr>
          </w:p>
          <w:p w14:paraId="5BFE48D6" w14:textId="77777777" w:rsidR="00ED2F51" w:rsidRDefault="00ED2F51" w:rsidP="00611EC6">
            <w:pPr>
              <w:pStyle w:val="NoSpacing"/>
              <w:rPr>
                <w:rFonts w:ascii="Arial" w:hAnsi="Arial" w:cs="Arial"/>
                <w:b/>
                <w:sz w:val="18"/>
                <w:szCs w:val="18"/>
              </w:rPr>
            </w:pPr>
          </w:p>
          <w:p w14:paraId="55023755" w14:textId="77777777" w:rsidR="00ED2F51" w:rsidRDefault="00ED2F51" w:rsidP="00611EC6">
            <w:pPr>
              <w:pStyle w:val="NoSpacing"/>
              <w:rPr>
                <w:rFonts w:ascii="Arial" w:hAnsi="Arial" w:cs="Arial"/>
                <w:b/>
                <w:sz w:val="18"/>
                <w:szCs w:val="18"/>
              </w:rPr>
            </w:pPr>
          </w:p>
          <w:p w14:paraId="2AF6072C" w14:textId="77777777" w:rsidR="00ED2F51" w:rsidRDefault="00ED2F51" w:rsidP="00611EC6">
            <w:pPr>
              <w:pStyle w:val="NoSpacing"/>
              <w:rPr>
                <w:rFonts w:ascii="Arial" w:hAnsi="Arial" w:cs="Arial"/>
                <w:b/>
                <w:sz w:val="18"/>
                <w:szCs w:val="18"/>
              </w:rPr>
            </w:pPr>
          </w:p>
          <w:p w14:paraId="67DDE46A" w14:textId="77777777" w:rsidR="00ED2F51" w:rsidRDefault="00ED2F51" w:rsidP="00611EC6">
            <w:pPr>
              <w:pStyle w:val="NoSpacing"/>
              <w:rPr>
                <w:rFonts w:ascii="Arial" w:hAnsi="Arial" w:cs="Arial"/>
                <w:b/>
                <w:sz w:val="18"/>
                <w:szCs w:val="18"/>
              </w:rPr>
            </w:pPr>
          </w:p>
          <w:p w14:paraId="34A7E4DD" w14:textId="77777777" w:rsidR="00ED2F51" w:rsidRDefault="00ED2F51" w:rsidP="00611EC6">
            <w:pPr>
              <w:pStyle w:val="NoSpacing"/>
              <w:rPr>
                <w:rFonts w:ascii="Arial" w:hAnsi="Arial" w:cs="Arial"/>
                <w:b/>
                <w:sz w:val="18"/>
                <w:szCs w:val="18"/>
              </w:rPr>
            </w:pPr>
          </w:p>
          <w:p w14:paraId="353EF359" w14:textId="77777777" w:rsidR="00ED2F51" w:rsidRDefault="00ED2F51" w:rsidP="00611EC6">
            <w:pPr>
              <w:pStyle w:val="NoSpacing"/>
              <w:rPr>
                <w:rFonts w:ascii="Arial" w:hAnsi="Arial" w:cs="Arial"/>
                <w:b/>
                <w:sz w:val="18"/>
                <w:szCs w:val="18"/>
              </w:rPr>
            </w:pPr>
          </w:p>
          <w:p w14:paraId="6BCFA18D" w14:textId="77777777" w:rsidR="00ED2F51" w:rsidRDefault="00ED2F51" w:rsidP="00611EC6">
            <w:pPr>
              <w:pStyle w:val="NoSpacing"/>
              <w:rPr>
                <w:rFonts w:ascii="Arial" w:hAnsi="Arial" w:cs="Arial"/>
                <w:b/>
                <w:sz w:val="18"/>
                <w:szCs w:val="18"/>
              </w:rPr>
            </w:pPr>
          </w:p>
          <w:p w14:paraId="12E77467" w14:textId="77777777" w:rsidR="00ED2F51" w:rsidRDefault="00ED2F51" w:rsidP="00611EC6">
            <w:pPr>
              <w:pStyle w:val="NoSpacing"/>
              <w:rPr>
                <w:rFonts w:ascii="Arial" w:hAnsi="Arial" w:cs="Arial"/>
                <w:b/>
                <w:sz w:val="18"/>
                <w:szCs w:val="18"/>
              </w:rPr>
            </w:pPr>
          </w:p>
          <w:p w14:paraId="69554862" w14:textId="77777777" w:rsidR="00ED2F51" w:rsidRDefault="00ED2F51" w:rsidP="00611EC6">
            <w:pPr>
              <w:pStyle w:val="NoSpacing"/>
              <w:rPr>
                <w:rFonts w:ascii="Arial" w:hAnsi="Arial" w:cs="Arial"/>
                <w:b/>
                <w:sz w:val="18"/>
                <w:szCs w:val="18"/>
              </w:rPr>
            </w:pPr>
          </w:p>
          <w:p w14:paraId="6EAB9589" w14:textId="77777777" w:rsidR="00ED2F51" w:rsidRDefault="00ED2F51" w:rsidP="00611EC6">
            <w:pPr>
              <w:pStyle w:val="NoSpacing"/>
              <w:rPr>
                <w:rFonts w:ascii="Arial" w:hAnsi="Arial" w:cs="Arial"/>
                <w:b/>
                <w:sz w:val="18"/>
                <w:szCs w:val="18"/>
              </w:rPr>
            </w:pPr>
          </w:p>
          <w:p w14:paraId="2C9090BA" w14:textId="77777777" w:rsidR="00ED2F51" w:rsidRDefault="00ED2F51" w:rsidP="00611EC6">
            <w:pPr>
              <w:pStyle w:val="NoSpacing"/>
              <w:rPr>
                <w:rFonts w:ascii="Arial" w:hAnsi="Arial" w:cs="Arial"/>
                <w:b/>
                <w:sz w:val="18"/>
                <w:szCs w:val="18"/>
              </w:rPr>
            </w:pPr>
          </w:p>
          <w:p w14:paraId="291E1620" w14:textId="77777777" w:rsidR="00ED2F51" w:rsidRDefault="00ED2F51" w:rsidP="00611EC6">
            <w:pPr>
              <w:pStyle w:val="NoSpacing"/>
              <w:rPr>
                <w:rFonts w:ascii="Arial" w:hAnsi="Arial" w:cs="Arial"/>
                <w:b/>
                <w:sz w:val="18"/>
                <w:szCs w:val="18"/>
              </w:rPr>
            </w:pPr>
          </w:p>
          <w:p w14:paraId="73F1EB4B" w14:textId="77777777" w:rsidR="00ED2F51" w:rsidRDefault="00ED2F51" w:rsidP="00611EC6">
            <w:pPr>
              <w:pStyle w:val="NoSpacing"/>
              <w:rPr>
                <w:rFonts w:ascii="Arial" w:hAnsi="Arial" w:cs="Arial"/>
                <w:b/>
                <w:sz w:val="18"/>
                <w:szCs w:val="18"/>
              </w:rPr>
            </w:pPr>
          </w:p>
          <w:p w14:paraId="02A784D6" w14:textId="77777777" w:rsidR="00ED2F51" w:rsidRDefault="00ED2F51" w:rsidP="00611EC6">
            <w:pPr>
              <w:pStyle w:val="NoSpacing"/>
              <w:rPr>
                <w:rFonts w:ascii="Arial" w:hAnsi="Arial" w:cs="Arial"/>
                <w:b/>
                <w:sz w:val="18"/>
                <w:szCs w:val="18"/>
              </w:rPr>
            </w:pPr>
          </w:p>
          <w:p w14:paraId="5C695856" w14:textId="77777777" w:rsidR="00ED2F51" w:rsidRDefault="00ED2F51" w:rsidP="00611EC6">
            <w:pPr>
              <w:pStyle w:val="NoSpacing"/>
              <w:rPr>
                <w:rFonts w:ascii="Arial" w:hAnsi="Arial" w:cs="Arial"/>
                <w:b/>
                <w:sz w:val="18"/>
                <w:szCs w:val="18"/>
              </w:rPr>
            </w:pPr>
          </w:p>
          <w:p w14:paraId="45E5CD1B" w14:textId="77777777" w:rsidR="00ED2F51" w:rsidRDefault="00ED2F51" w:rsidP="00611EC6">
            <w:pPr>
              <w:pStyle w:val="NoSpacing"/>
              <w:rPr>
                <w:rFonts w:ascii="Arial" w:hAnsi="Arial" w:cs="Arial"/>
                <w:b/>
                <w:sz w:val="18"/>
                <w:szCs w:val="18"/>
              </w:rPr>
            </w:pPr>
          </w:p>
          <w:p w14:paraId="6FAED0BB" w14:textId="77777777" w:rsidR="00ED2F51" w:rsidRDefault="00ED2F51" w:rsidP="00611EC6">
            <w:pPr>
              <w:pStyle w:val="NoSpacing"/>
              <w:rPr>
                <w:rFonts w:ascii="Arial" w:hAnsi="Arial" w:cs="Arial"/>
                <w:b/>
                <w:sz w:val="18"/>
                <w:szCs w:val="18"/>
              </w:rPr>
            </w:pPr>
          </w:p>
          <w:p w14:paraId="7F865045" w14:textId="77777777" w:rsidR="00ED2F51" w:rsidRDefault="00ED2F51" w:rsidP="00611EC6">
            <w:pPr>
              <w:pStyle w:val="NoSpacing"/>
              <w:rPr>
                <w:rFonts w:ascii="Arial" w:hAnsi="Arial" w:cs="Arial"/>
                <w:b/>
                <w:sz w:val="18"/>
                <w:szCs w:val="18"/>
              </w:rPr>
            </w:pPr>
          </w:p>
          <w:p w14:paraId="61208955" w14:textId="77777777" w:rsidR="00ED2F51" w:rsidRDefault="00ED2F51" w:rsidP="00611EC6">
            <w:pPr>
              <w:pStyle w:val="NoSpacing"/>
              <w:rPr>
                <w:rFonts w:ascii="Arial" w:hAnsi="Arial" w:cs="Arial"/>
                <w:b/>
                <w:sz w:val="18"/>
                <w:szCs w:val="18"/>
              </w:rPr>
            </w:pPr>
          </w:p>
          <w:p w14:paraId="43BDD616" w14:textId="77777777" w:rsidR="00ED2F51" w:rsidRDefault="00ED2F51" w:rsidP="00611EC6">
            <w:pPr>
              <w:pStyle w:val="NoSpacing"/>
              <w:rPr>
                <w:rFonts w:ascii="Arial" w:hAnsi="Arial" w:cs="Arial"/>
                <w:b/>
                <w:sz w:val="18"/>
                <w:szCs w:val="18"/>
              </w:rPr>
            </w:pPr>
          </w:p>
          <w:p w14:paraId="565C9682" w14:textId="77777777" w:rsidR="00ED2F51" w:rsidRDefault="00ED2F51" w:rsidP="00611EC6">
            <w:pPr>
              <w:pStyle w:val="NoSpacing"/>
              <w:rPr>
                <w:rFonts w:ascii="Arial" w:hAnsi="Arial" w:cs="Arial"/>
                <w:b/>
                <w:sz w:val="18"/>
                <w:szCs w:val="18"/>
              </w:rPr>
            </w:pPr>
          </w:p>
          <w:p w14:paraId="563F6213" w14:textId="7AF7F734" w:rsidR="00ED2F51" w:rsidRDefault="00ED2F51" w:rsidP="00611EC6">
            <w:pPr>
              <w:pStyle w:val="NoSpacing"/>
              <w:rPr>
                <w:rFonts w:ascii="Arial" w:hAnsi="Arial" w:cs="Arial"/>
                <w:b/>
                <w:sz w:val="18"/>
                <w:szCs w:val="18"/>
              </w:rPr>
            </w:pPr>
            <w:r>
              <w:rPr>
                <w:rFonts w:ascii="Arial" w:hAnsi="Arial" w:cs="Arial"/>
                <w:b/>
                <w:sz w:val="18"/>
                <w:szCs w:val="18"/>
              </w:rPr>
              <w:t>All to note</w:t>
            </w:r>
          </w:p>
        </w:tc>
      </w:tr>
      <w:tr w:rsidR="009500C6" w:rsidRPr="004D4A40" w14:paraId="7638A8B4" w14:textId="77777777" w:rsidTr="00F06F41">
        <w:trPr>
          <w:jc w:val="center"/>
        </w:trPr>
        <w:tc>
          <w:tcPr>
            <w:tcW w:w="936" w:type="dxa"/>
          </w:tcPr>
          <w:p w14:paraId="29367B6D" w14:textId="19C9DD84" w:rsidR="009500C6" w:rsidRDefault="009500C6" w:rsidP="00F06F41">
            <w:pPr>
              <w:pStyle w:val="NoSpacing"/>
              <w:rPr>
                <w:rFonts w:ascii="Arial" w:hAnsi="Arial" w:cs="Arial"/>
                <w:b/>
              </w:rPr>
            </w:pPr>
            <w:r>
              <w:rPr>
                <w:rFonts w:ascii="Arial" w:hAnsi="Arial" w:cs="Arial"/>
                <w:b/>
              </w:rPr>
              <w:t>11.</w:t>
            </w:r>
          </w:p>
        </w:tc>
        <w:tc>
          <w:tcPr>
            <w:tcW w:w="8136" w:type="dxa"/>
          </w:tcPr>
          <w:p w14:paraId="32904F18" w14:textId="77777777" w:rsidR="009500C6" w:rsidRDefault="009500C6" w:rsidP="00543D64">
            <w:pPr>
              <w:pStyle w:val="NoSpacing"/>
              <w:jc w:val="both"/>
              <w:rPr>
                <w:rFonts w:ascii="Arial" w:hAnsi="Arial" w:cs="Arial"/>
                <w:b/>
              </w:rPr>
            </w:pPr>
            <w:r>
              <w:rPr>
                <w:rFonts w:ascii="Arial" w:hAnsi="Arial" w:cs="Arial"/>
                <w:b/>
              </w:rPr>
              <w:t>Governor Monitoring</w:t>
            </w:r>
          </w:p>
          <w:p w14:paraId="0CD73116" w14:textId="2F7889C0" w:rsidR="009500C6" w:rsidRPr="009500C6" w:rsidRDefault="009500C6" w:rsidP="00543D64">
            <w:pPr>
              <w:pStyle w:val="NoSpacing"/>
              <w:jc w:val="both"/>
              <w:rPr>
                <w:rFonts w:ascii="Arial" w:hAnsi="Arial" w:cs="Arial"/>
                <w:bCs/>
              </w:rPr>
            </w:pPr>
            <w:r w:rsidRPr="009500C6">
              <w:rPr>
                <w:rFonts w:ascii="Arial" w:hAnsi="Arial" w:cs="Arial"/>
                <w:bCs/>
              </w:rPr>
              <w:t>Directors received and noted governor monitoring reports that had been completed from recent visits which covered the following areas:</w:t>
            </w:r>
          </w:p>
          <w:p w14:paraId="202C0BF6" w14:textId="47C40481" w:rsidR="009500C6" w:rsidRPr="009500C6" w:rsidRDefault="009500C6" w:rsidP="00097511">
            <w:pPr>
              <w:pStyle w:val="NoSpacing"/>
              <w:numPr>
                <w:ilvl w:val="0"/>
                <w:numId w:val="10"/>
              </w:numPr>
              <w:jc w:val="both"/>
              <w:rPr>
                <w:rFonts w:ascii="Arial" w:hAnsi="Arial" w:cs="Arial"/>
                <w:bCs/>
              </w:rPr>
            </w:pPr>
            <w:r w:rsidRPr="009500C6">
              <w:rPr>
                <w:rFonts w:ascii="Arial" w:hAnsi="Arial" w:cs="Arial"/>
                <w:bCs/>
              </w:rPr>
              <w:t>Maths</w:t>
            </w:r>
          </w:p>
          <w:p w14:paraId="76735C78" w14:textId="625283B9" w:rsidR="009500C6" w:rsidRDefault="009500C6" w:rsidP="00097511">
            <w:pPr>
              <w:pStyle w:val="NoSpacing"/>
              <w:numPr>
                <w:ilvl w:val="0"/>
                <w:numId w:val="10"/>
              </w:numPr>
              <w:jc w:val="both"/>
              <w:rPr>
                <w:rFonts w:ascii="Arial" w:hAnsi="Arial" w:cs="Arial"/>
                <w:bCs/>
              </w:rPr>
            </w:pPr>
            <w:r w:rsidRPr="009500C6">
              <w:rPr>
                <w:rFonts w:ascii="Arial" w:hAnsi="Arial" w:cs="Arial"/>
                <w:bCs/>
              </w:rPr>
              <w:t>English</w:t>
            </w:r>
          </w:p>
          <w:p w14:paraId="6143B376" w14:textId="495AF7B0" w:rsidR="005F0BCA" w:rsidRDefault="005F0BCA" w:rsidP="00097511">
            <w:pPr>
              <w:pStyle w:val="NoSpacing"/>
              <w:numPr>
                <w:ilvl w:val="0"/>
                <w:numId w:val="10"/>
              </w:numPr>
              <w:jc w:val="both"/>
              <w:rPr>
                <w:rFonts w:ascii="Arial" w:hAnsi="Arial" w:cs="Arial"/>
                <w:bCs/>
              </w:rPr>
            </w:pPr>
            <w:r>
              <w:rPr>
                <w:rFonts w:ascii="Arial" w:hAnsi="Arial" w:cs="Arial"/>
                <w:bCs/>
              </w:rPr>
              <w:t>Behaviour and personal development (verbal report)</w:t>
            </w:r>
          </w:p>
          <w:p w14:paraId="5BAD428B" w14:textId="77777777" w:rsidR="009500C6" w:rsidRDefault="009500C6" w:rsidP="00543D64">
            <w:pPr>
              <w:pStyle w:val="NoSpacing"/>
              <w:jc w:val="both"/>
              <w:rPr>
                <w:rFonts w:ascii="Arial" w:hAnsi="Arial" w:cs="Arial"/>
                <w:bCs/>
              </w:rPr>
            </w:pPr>
          </w:p>
          <w:p w14:paraId="1BC6DC11" w14:textId="7C4B1D67" w:rsidR="009500C6" w:rsidRDefault="009500C6" w:rsidP="00543D64">
            <w:pPr>
              <w:pStyle w:val="NoSpacing"/>
              <w:jc w:val="both"/>
              <w:rPr>
                <w:rFonts w:ascii="Arial" w:hAnsi="Arial" w:cs="Arial"/>
                <w:bCs/>
              </w:rPr>
            </w:pPr>
            <w:r>
              <w:rPr>
                <w:rFonts w:ascii="Arial" w:hAnsi="Arial" w:cs="Arial"/>
                <w:bCs/>
              </w:rPr>
              <w:t xml:space="preserve">Observations from the monitoring visits identified very engaged and enthusiastic groups of pupils who were very settled in their working. Excellent progress over the year was evident. Some pupils did comment on class disruption created by a small number of pupils. As discussed earlier in the meeting, staff were </w:t>
            </w:r>
            <w:r w:rsidR="005969E1">
              <w:rPr>
                <w:rFonts w:ascii="Arial" w:hAnsi="Arial" w:cs="Arial"/>
                <w:bCs/>
              </w:rPr>
              <w:t>fully</w:t>
            </w:r>
            <w:r>
              <w:rPr>
                <w:rFonts w:ascii="Arial" w:hAnsi="Arial" w:cs="Arial"/>
                <w:bCs/>
              </w:rPr>
              <w:t xml:space="preserve"> aware of this with measures in place to mitigate this.</w:t>
            </w:r>
          </w:p>
          <w:p w14:paraId="594A950B" w14:textId="77777777" w:rsidR="005969E1" w:rsidRDefault="005969E1" w:rsidP="00543D64">
            <w:pPr>
              <w:pStyle w:val="NoSpacing"/>
              <w:jc w:val="both"/>
              <w:rPr>
                <w:rFonts w:ascii="Arial" w:hAnsi="Arial" w:cs="Arial"/>
                <w:b/>
              </w:rPr>
            </w:pPr>
          </w:p>
          <w:p w14:paraId="2A29C736" w14:textId="71026010" w:rsidR="005969E1" w:rsidRDefault="005969E1" w:rsidP="00ED2F51">
            <w:pPr>
              <w:pStyle w:val="NoSpacing"/>
              <w:jc w:val="both"/>
              <w:rPr>
                <w:rFonts w:ascii="Arial" w:hAnsi="Arial" w:cs="Arial"/>
                <w:b/>
              </w:rPr>
            </w:pPr>
            <w:r w:rsidRPr="005969E1">
              <w:rPr>
                <w:rFonts w:ascii="Arial" w:hAnsi="Arial" w:cs="Arial"/>
                <w:bCs/>
              </w:rPr>
              <w:t xml:space="preserve">Directors were thanked for their time in visiting the school and preparing the written reports presented. </w:t>
            </w:r>
            <w:r>
              <w:rPr>
                <w:rFonts w:ascii="Arial" w:hAnsi="Arial" w:cs="Arial"/>
                <w:bCs/>
              </w:rPr>
              <w:t xml:space="preserve">For future visits, Directors felt that it would be beneficial to get back into classrooms to observe learning. </w:t>
            </w:r>
          </w:p>
        </w:tc>
        <w:tc>
          <w:tcPr>
            <w:tcW w:w="1562" w:type="dxa"/>
          </w:tcPr>
          <w:p w14:paraId="585B2D3F" w14:textId="77777777" w:rsidR="009500C6" w:rsidRDefault="009500C6" w:rsidP="00611EC6">
            <w:pPr>
              <w:pStyle w:val="NoSpacing"/>
              <w:rPr>
                <w:rFonts w:ascii="Arial" w:hAnsi="Arial" w:cs="Arial"/>
                <w:b/>
                <w:sz w:val="18"/>
                <w:szCs w:val="18"/>
              </w:rPr>
            </w:pPr>
          </w:p>
          <w:p w14:paraId="08935421" w14:textId="77777777" w:rsidR="00ED2F51" w:rsidRDefault="00ED2F51" w:rsidP="00611EC6">
            <w:pPr>
              <w:pStyle w:val="NoSpacing"/>
              <w:rPr>
                <w:rFonts w:ascii="Arial" w:hAnsi="Arial" w:cs="Arial"/>
                <w:b/>
                <w:sz w:val="18"/>
                <w:szCs w:val="18"/>
              </w:rPr>
            </w:pPr>
          </w:p>
          <w:p w14:paraId="39F8FFF3" w14:textId="77777777" w:rsidR="00ED2F51" w:rsidRDefault="00ED2F51" w:rsidP="00611EC6">
            <w:pPr>
              <w:pStyle w:val="NoSpacing"/>
              <w:rPr>
                <w:rFonts w:ascii="Arial" w:hAnsi="Arial" w:cs="Arial"/>
                <w:b/>
                <w:sz w:val="18"/>
                <w:szCs w:val="18"/>
              </w:rPr>
            </w:pPr>
          </w:p>
          <w:p w14:paraId="63BE737E" w14:textId="77777777" w:rsidR="00ED2F51" w:rsidRDefault="00ED2F51" w:rsidP="00611EC6">
            <w:pPr>
              <w:pStyle w:val="NoSpacing"/>
              <w:rPr>
                <w:rFonts w:ascii="Arial" w:hAnsi="Arial" w:cs="Arial"/>
                <w:b/>
                <w:sz w:val="18"/>
                <w:szCs w:val="18"/>
              </w:rPr>
            </w:pPr>
          </w:p>
          <w:p w14:paraId="68D039AC" w14:textId="77777777" w:rsidR="00ED2F51" w:rsidRDefault="00ED2F51" w:rsidP="00611EC6">
            <w:pPr>
              <w:pStyle w:val="NoSpacing"/>
              <w:rPr>
                <w:rFonts w:ascii="Arial" w:hAnsi="Arial" w:cs="Arial"/>
                <w:b/>
                <w:sz w:val="18"/>
                <w:szCs w:val="18"/>
              </w:rPr>
            </w:pPr>
          </w:p>
          <w:p w14:paraId="43FC9A16" w14:textId="77777777" w:rsidR="00ED2F51" w:rsidRDefault="00ED2F51" w:rsidP="00611EC6">
            <w:pPr>
              <w:pStyle w:val="NoSpacing"/>
              <w:rPr>
                <w:rFonts w:ascii="Arial" w:hAnsi="Arial" w:cs="Arial"/>
                <w:b/>
                <w:sz w:val="18"/>
                <w:szCs w:val="18"/>
              </w:rPr>
            </w:pPr>
          </w:p>
          <w:p w14:paraId="1B6C6E18" w14:textId="77777777" w:rsidR="00ED2F51" w:rsidRDefault="00ED2F51" w:rsidP="00611EC6">
            <w:pPr>
              <w:pStyle w:val="NoSpacing"/>
              <w:rPr>
                <w:rFonts w:ascii="Arial" w:hAnsi="Arial" w:cs="Arial"/>
                <w:b/>
                <w:sz w:val="18"/>
                <w:szCs w:val="18"/>
              </w:rPr>
            </w:pPr>
          </w:p>
          <w:p w14:paraId="06BF3A61" w14:textId="77777777" w:rsidR="00ED2F51" w:rsidRDefault="00ED2F51" w:rsidP="00611EC6">
            <w:pPr>
              <w:pStyle w:val="NoSpacing"/>
              <w:rPr>
                <w:rFonts w:ascii="Arial" w:hAnsi="Arial" w:cs="Arial"/>
                <w:b/>
                <w:sz w:val="18"/>
                <w:szCs w:val="18"/>
              </w:rPr>
            </w:pPr>
          </w:p>
          <w:p w14:paraId="3C6A90FE" w14:textId="77777777" w:rsidR="00ED2F51" w:rsidRDefault="00ED2F51" w:rsidP="00611EC6">
            <w:pPr>
              <w:pStyle w:val="NoSpacing"/>
              <w:rPr>
                <w:rFonts w:ascii="Arial" w:hAnsi="Arial" w:cs="Arial"/>
                <w:b/>
                <w:sz w:val="18"/>
                <w:szCs w:val="18"/>
              </w:rPr>
            </w:pPr>
          </w:p>
          <w:p w14:paraId="16F6BFD5" w14:textId="77777777" w:rsidR="00ED2F51" w:rsidRDefault="00ED2F51" w:rsidP="00611EC6">
            <w:pPr>
              <w:pStyle w:val="NoSpacing"/>
              <w:rPr>
                <w:rFonts w:ascii="Arial" w:hAnsi="Arial" w:cs="Arial"/>
                <w:b/>
                <w:sz w:val="18"/>
                <w:szCs w:val="18"/>
              </w:rPr>
            </w:pPr>
          </w:p>
          <w:p w14:paraId="4D90407D" w14:textId="77777777" w:rsidR="00ED2F51" w:rsidRDefault="00ED2F51" w:rsidP="00611EC6">
            <w:pPr>
              <w:pStyle w:val="NoSpacing"/>
              <w:rPr>
                <w:rFonts w:ascii="Arial" w:hAnsi="Arial" w:cs="Arial"/>
                <w:b/>
                <w:sz w:val="18"/>
                <w:szCs w:val="18"/>
              </w:rPr>
            </w:pPr>
          </w:p>
          <w:p w14:paraId="4C5ABC79" w14:textId="77777777" w:rsidR="00ED2F51" w:rsidRDefault="00ED2F51" w:rsidP="00611EC6">
            <w:pPr>
              <w:pStyle w:val="NoSpacing"/>
              <w:rPr>
                <w:rFonts w:ascii="Arial" w:hAnsi="Arial" w:cs="Arial"/>
                <w:b/>
                <w:sz w:val="18"/>
                <w:szCs w:val="18"/>
              </w:rPr>
            </w:pPr>
          </w:p>
          <w:p w14:paraId="41A9FAF0" w14:textId="77777777" w:rsidR="00ED2F51" w:rsidRDefault="00ED2F51" w:rsidP="00611EC6">
            <w:pPr>
              <w:pStyle w:val="NoSpacing"/>
              <w:rPr>
                <w:rFonts w:ascii="Arial" w:hAnsi="Arial" w:cs="Arial"/>
                <w:b/>
                <w:sz w:val="18"/>
                <w:szCs w:val="18"/>
              </w:rPr>
            </w:pPr>
          </w:p>
          <w:p w14:paraId="4D558F86" w14:textId="77777777" w:rsidR="00ED2F51" w:rsidRDefault="00ED2F51" w:rsidP="00611EC6">
            <w:pPr>
              <w:pStyle w:val="NoSpacing"/>
              <w:rPr>
                <w:rFonts w:ascii="Arial" w:hAnsi="Arial" w:cs="Arial"/>
                <w:b/>
                <w:sz w:val="18"/>
                <w:szCs w:val="18"/>
              </w:rPr>
            </w:pPr>
          </w:p>
          <w:p w14:paraId="6EACABA8" w14:textId="77777777" w:rsidR="00ED2F51" w:rsidRDefault="00ED2F51" w:rsidP="00611EC6">
            <w:pPr>
              <w:pStyle w:val="NoSpacing"/>
              <w:rPr>
                <w:rFonts w:ascii="Arial" w:hAnsi="Arial" w:cs="Arial"/>
                <w:b/>
                <w:sz w:val="18"/>
                <w:szCs w:val="18"/>
              </w:rPr>
            </w:pPr>
          </w:p>
          <w:p w14:paraId="151D8672" w14:textId="77777777" w:rsidR="00ED2F51" w:rsidRDefault="00ED2F51" w:rsidP="00611EC6">
            <w:pPr>
              <w:pStyle w:val="NoSpacing"/>
              <w:rPr>
                <w:rFonts w:ascii="Arial" w:hAnsi="Arial" w:cs="Arial"/>
                <w:b/>
                <w:sz w:val="18"/>
                <w:szCs w:val="18"/>
              </w:rPr>
            </w:pPr>
          </w:p>
          <w:p w14:paraId="1FCC2874" w14:textId="03B543FA" w:rsidR="00ED2F51" w:rsidRDefault="00ED2F51" w:rsidP="00611EC6">
            <w:pPr>
              <w:pStyle w:val="NoSpacing"/>
              <w:rPr>
                <w:rFonts w:ascii="Arial" w:hAnsi="Arial" w:cs="Arial"/>
                <w:b/>
                <w:sz w:val="18"/>
                <w:szCs w:val="18"/>
              </w:rPr>
            </w:pPr>
            <w:r>
              <w:rPr>
                <w:rFonts w:ascii="Arial" w:hAnsi="Arial" w:cs="Arial"/>
                <w:b/>
                <w:sz w:val="18"/>
                <w:szCs w:val="18"/>
              </w:rPr>
              <w:t>Headteacher</w:t>
            </w:r>
          </w:p>
        </w:tc>
      </w:tr>
      <w:tr w:rsidR="00036AA2" w:rsidRPr="004D4A40" w14:paraId="33863A8C" w14:textId="77777777" w:rsidTr="00036AA2">
        <w:trPr>
          <w:jc w:val="center"/>
        </w:trPr>
        <w:tc>
          <w:tcPr>
            <w:tcW w:w="10634" w:type="dxa"/>
            <w:gridSpan w:val="3"/>
            <w:shd w:val="clear" w:color="auto" w:fill="92D050"/>
          </w:tcPr>
          <w:p w14:paraId="6CDB48D6" w14:textId="054211C0" w:rsidR="00036AA2" w:rsidRPr="00036AA2" w:rsidRDefault="005969E1" w:rsidP="00611EC6">
            <w:pPr>
              <w:pStyle w:val="NoSpacing"/>
              <w:rPr>
                <w:rFonts w:ascii="Arial" w:hAnsi="Arial" w:cs="Arial"/>
                <w:b/>
              </w:rPr>
            </w:pPr>
            <w:r>
              <w:rPr>
                <w:rFonts w:ascii="Arial" w:hAnsi="Arial" w:cs="Arial"/>
                <w:b/>
              </w:rPr>
              <w:t>Items to Arrange / Consider</w:t>
            </w:r>
          </w:p>
        </w:tc>
      </w:tr>
      <w:tr w:rsidR="00E66324" w:rsidRPr="004D4A40" w14:paraId="0D4C13F9" w14:textId="77777777" w:rsidTr="00F06F41">
        <w:trPr>
          <w:jc w:val="center"/>
        </w:trPr>
        <w:tc>
          <w:tcPr>
            <w:tcW w:w="936" w:type="dxa"/>
          </w:tcPr>
          <w:p w14:paraId="4751EF6F" w14:textId="383871EA" w:rsidR="00E66324" w:rsidRDefault="005969E1" w:rsidP="00F06F41">
            <w:pPr>
              <w:pStyle w:val="NoSpacing"/>
              <w:rPr>
                <w:rFonts w:ascii="Arial" w:hAnsi="Arial" w:cs="Arial"/>
                <w:b/>
              </w:rPr>
            </w:pPr>
            <w:r>
              <w:rPr>
                <w:rFonts w:ascii="Arial" w:hAnsi="Arial" w:cs="Arial"/>
                <w:b/>
              </w:rPr>
              <w:t>12</w:t>
            </w:r>
            <w:r w:rsidR="00E66324">
              <w:rPr>
                <w:rFonts w:ascii="Arial" w:hAnsi="Arial" w:cs="Arial"/>
                <w:b/>
              </w:rPr>
              <w:t>.</w:t>
            </w:r>
          </w:p>
        </w:tc>
        <w:tc>
          <w:tcPr>
            <w:tcW w:w="8136" w:type="dxa"/>
          </w:tcPr>
          <w:p w14:paraId="063D786A" w14:textId="77777777" w:rsidR="00036AA2" w:rsidRPr="005969E1" w:rsidRDefault="005969E1" w:rsidP="009B308D">
            <w:pPr>
              <w:pStyle w:val="NoSpacing"/>
              <w:jc w:val="both"/>
              <w:rPr>
                <w:rFonts w:ascii="Arial" w:hAnsi="Arial" w:cs="Arial"/>
                <w:b/>
                <w:bCs/>
              </w:rPr>
            </w:pPr>
            <w:r w:rsidRPr="005969E1">
              <w:rPr>
                <w:rFonts w:ascii="Arial" w:hAnsi="Arial" w:cs="Arial"/>
                <w:b/>
                <w:bCs/>
              </w:rPr>
              <w:t>School Development Plan (SDP) &amp; Self Evaluation Form (SEF)</w:t>
            </w:r>
          </w:p>
          <w:p w14:paraId="79335342" w14:textId="77777777" w:rsidR="005969E1" w:rsidRDefault="005969E1" w:rsidP="009B308D">
            <w:pPr>
              <w:pStyle w:val="NoSpacing"/>
              <w:jc w:val="both"/>
              <w:rPr>
                <w:rFonts w:ascii="Arial" w:hAnsi="Arial" w:cs="Arial"/>
              </w:rPr>
            </w:pPr>
            <w:r>
              <w:rPr>
                <w:rFonts w:ascii="Arial" w:hAnsi="Arial" w:cs="Arial"/>
              </w:rPr>
              <w:t>Directors were presented with a demonstration of a new software platform (School IP) that the schools had adopted in the recording and monitoring of the School Development Plan. All Directors would be provided with their own individual login details where they could access the platform and review progress being made in the delivery of School Development Plan priorities and activities at any point in time.</w:t>
            </w:r>
          </w:p>
          <w:p w14:paraId="4F90FAE8" w14:textId="77777777" w:rsidR="005969E1" w:rsidRDefault="005969E1" w:rsidP="009B308D">
            <w:pPr>
              <w:pStyle w:val="NoSpacing"/>
              <w:jc w:val="both"/>
              <w:rPr>
                <w:rFonts w:ascii="Arial" w:hAnsi="Arial" w:cs="Arial"/>
              </w:rPr>
            </w:pPr>
          </w:p>
          <w:p w14:paraId="6D80DB0A" w14:textId="77777777" w:rsidR="005969E1" w:rsidRDefault="005969E1" w:rsidP="009B308D">
            <w:pPr>
              <w:pStyle w:val="NoSpacing"/>
              <w:jc w:val="both"/>
              <w:rPr>
                <w:rFonts w:ascii="Arial" w:hAnsi="Arial" w:cs="Arial"/>
              </w:rPr>
            </w:pPr>
            <w:r>
              <w:rPr>
                <w:rFonts w:ascii="Arial" w:hAnsi="Arial" w:cs="Arial"/>
              </w:rPr>
              <w:t>Directors welcomed the adoption of the platform, appreciating the benefits to working that it provided.</w:t>
            </w:r>
          </w:p>
          <w:p w14:paraId="2D5B462C" w14:textId="5488E5BF" w:rsidR="005969E1" w:rsidRPr="007F592E" w:rsidRDefault="005969E1" w:rsidP="009B308D">
            <w:pPr>
              <w:pStyle w:val="NoSpacing"/>
              <w:jc w:val="both"/>
              <w:rPr>
                <w:rFonts w:ascii="Arial" w:hAnsi="Arial" w:cs="Arial"/>
              </w:rPr>
            </w:pPr>
          </w:p>
        </w:tc>
        <w:tc>
          <w:tcPr>
            <w:tcW w:w="1562" w:type="dxa"/>
          </w:tcPr>
          <w:p w14:paraId="51287FFF" w14:textId="77777777" w:rsidR="006701FC" w:rsidRDefault="006701FC" w:rsidP="00611EC6">
            <w:pPr>
              <w:pStyle w:val="NoSpacing"/>
              <w:rPr>
                <w:rFonts w:ascii="Arial" w:hAnsi="Arial" w:cs="Arial"/>
                <w:b/>
                <w:sz w:val="18"/>
                <w:szCs w:val="18"/>
              </w:rPr>
            </w:pPr>
          </w:p>
          <w:p w14:paraId="72E23DBD" w14:textId="77777777" w:rsidR="00ED2F51" w:rsidRDefault="00ED2F51" w:rsidP="00611EC6">
            <w:pPr>
              <w:pStyle w:val="NoSpacing"/>
              <w:rPr>
                <w:rFonts w:ascii="Arial" w:hAnsi="Arial" w:cs="Arial"/>
                <w:b/>
                <w:sz w:val="18"/>
                <w:szCs w:val="18"/>
              </w:rPr>
            </w:pPr>
          </w:p>
          <w:p w14:paraId="58B722A7" w14:textId="77777777" w:rsidR="00ED2F51" w:rsidRDefault="00ED2F51" w:rsidP="00611EC6">
            <w:pPr>
              <w:pStyle w:val="NoSpacing"/>
              <w:rPr>
                <w:rFonts w:ascii="Arial" w:hAnsi="Arial" w:cs="Arial"/>
                <w:b/>
                <w:sz w:val="18"/>
                <w:szCs w:val="18"/>
              </w:rPr>
            </w:pPr>
          </w:p>
          <w:p w14:paraId="520ED300" w14:textId="77777777" w:rsidR="00ED2F51" w:rsidRDefault="00ED2F51" w:rsidP="00611EC6">
            <w:pPr>
              <w:pStyle w:val="NoSpacing"/>
              <w:rPr>
                <w:rFonts w:ascii="Arial" w:hAnsi="Arial" w:cs="Arial"/>
                <w:b/>
                <w:sz w:val="18"/>
                <w:szCs w:val="18"/>
              </w:rPr>
            </w:pPr>
          </w:p>
          <w:p w14:paraId="2413C2CC" w14:textId="77777777" w:rsidR="00ED2F51" w:rsidRDefault="00ED2F51" w:rsidP="00611EC6">
            <w:pPr>
              <w:pStyle w:val="NoSpacing"/>
              <w:rPr>
                <w:rFonts w:ascii="Arial" w:hAnsi="Arial" w:cs="Arial"/>
                <w:b/>
                <w:sz w:val="18"/>
                <w:szCs w:val="18"/>
              </w:rPr>
            </w:pPr>
          </w:p>
          <w:p w14:paraId="219FDF73" w14:textId="7148E4DA" w:rsidR="00ED2F51" w:rsidRDefault="00ED2F51" w:rsidP="00611EC6">
            <w:pPr>
              <w:pStyle w:val="NoSpacing"/>
              <w:rPr>
                <w:rFonts w:ascii="Arial" w:hAnsi="Arial" w:cs="Arial"/>
                <w:b/>
                <w:sz w:val="18"/>
                <w:szCs w:val="18"/>
              </w:rPr>
            </w:pPr>
            <w:r>
              <w:rPr>
                <w:rFonts w:ascii="Arial" w:hAnsi="Arial" w:cs="Arial"/>
                <w:b/>
                <w:sz w:val="18"/>
                <w:szCs w:val="18"/>
              </w:rPr>
              <w:t>Headteacher</w:t>
            </w:r>
          </w:p>
        </w:tc>
      </w:tr>
      <w:tr w:rsidR="005969E1" w:rsidRPr="004D4A40" w14:paraId="759A15CF" w14:textId="77777777" w:rsidTr="00F06F41">
        <w:trPr>
          <w:jc w:val="center"/>
        </w:trPr>
        <w:tc>
          <w:tcPr>
            <w:tcW w:w="936" w:type="dxa"/>
          </w:tcPr>
          <w:p w14:paraId="4197BEAF" w14:textId="4C0AB18B" w:rsidR="005969E1" w:rsidRDefault="005969E1" w:rsidP="00F06F41">
            <w:pPr>
              <w:pStyle w:val="NoSpacing"/>
              <w:rPr>
                <w:rFonts w:ascii="Arial" w:hAnsi="Arial" w:cs="Arial"/>
                <w:b/>
              </w:rPr>
            </w:pPr>
            <w:r>
              <w:rPr>
                <w:rFonts w:ascii="Arial" w:hAnsi="Arial" w:cs="Arial"/>
                <w:b/>
              </w:rPr>
              <w:t>13.</w:t>
            </w:r>
          </w:p>
        </w:tc>
        <w:tc>
          <w:tcPr>
            <w:tcW w:w="8136" w:type="dxa"/>
          </w:tcPr>
          <w:p w14:paraId="2931511F" w14:textId="77777777" w:rsidR="005969E1" w:rsidRPr="005969E1" w:rsidRDefault="005969E1" w:rsidP="009B308D">
            <w:pPr>
              <w:pStyle w:val="NoSpacing"/>
              <w:jc w:val="both"/>
              <w:rPr>
                <w:rFonts w:ascii="Arial" w:hAnsi="Arial" w:cs="Arial"/>
                <w:b/>
                <w:bCs/>
              </w:rPr>
            </w:pPr>
            <w:r w:rsidRPr="005969E1">
              <w:rPr>
                <w:rFonts w:ascii="Arial" w:hAnsi="Arial" w:cs="Arial"/>
                <w:b/>
                <w:bCs/>
              </w:rPr>
              <w:t>Current Pupil Numbers on Roll</w:t>
            </w:r>
          </w:p>
          <w:p w14:paraId="757B137E" w14:textId="5BB189F5" w:rsidR="005969E1" w:rsidRDefault="005969E1" w:rsidP="00ED2F51">
            <w:pPr>
              <w:pStyle w:val="NoSpacing"/>
              <w:jc w:val="both"/>
              <w:rPr>
                <w:rFonts w:ascii="Arial" w:hAnsi="Arial" w:cs="Arial"/>
              </w:rPr>
            </w:pPr>
            <w:r>
              <w:rPr>
                <w:rFonts w:ascii="Arial" w:hAnsi="Arial" w:cs="Arial"/>
              </w:rPr>
              <w:t>This item had been covered earlier in the meeting under the Headteacher’s Report. There were no further questions or points of discussion to raise.</w:t>
            </w:r>
          </w:p>
        </w:tc>
        <w:tc>
          <w:tcPr>
            <w:tcW w:w="1562" w:type="dxa"/>
          </w:tcPr>
          <w:p w14:paraId="0DA7B366" w14:textId="77777777" w:rsidR="005969E1" w:rsidRDefault="005969E1" w:rsidP="00611EC6">
            <w:pPr>
              <w:pStyle w:val="NoSpacing"/>
              <w:rPr>
                <w:rFonts w:ascii="Arial" w:hAnsi="Arial" w:cs="Arial"/>
                <w:b/>
                <w:sz w:val="18"/>
                <w:szCs w:val="18"/>
              </w:rPr>
            </w:pPr>
          </w:p>
        </w:tc>
      </w:tr>
      <w:tr w:rsidR="005969E1" w:rsidRPr="004D4A40" w14:paraId="2E66C69D" w14:textId="77777777" w:rsidTr="00F06F41">
        <w:trPr>
          <w:jc w:val="center"/>
        </w:trPr>
        <w:tc>
          <w:tcPr>
            <w:tcW w:w="936" w:type="dxa"/>
          </w:tcPr>
          <w:p w14:paraId="3D57028C" w14:textId="582125D0" w:rsidR="005969E1" w:rsidRDefault="005969E1" w:rsidP="00F06F41">
            <w:pPr>
              <w:pStyle w:val="NoSpacing"/>
              <w:rPr>
                <w:rFonts w:ascii="Arial" w:hAnsi="Arial" w:cs="Arial"/>
                <w:b/>
              </w:rPr>
            </w:pPr>
            <w:r>
              <w:rPr>
                <w:rFonts w:ascii="Arial" w:hAnsi="Arial" w:cs="Arial"/>
                <w:b/>
              </w:rPr>
              <w:t>14.</w:t>
            </w:r>
          </w:p>
        </w:tc>
        <w:tc>
          <w:tcPr>
            <w:tcW w:w="8136" w:type="dxa"/>
          </w:tcPr>
          <w:p w14:paraId="0D4FF331" w14:textId="77777777" w:rsidR="005969E1" w:rsidRPr="00F73C3B" w:rsidRDefault="005969E1" w:rsidP="009B308D">
            <w:pPr>
              <w:pStyle w:val="NoSpacing"/>
              <w:jc w:val="both"/>
              <w:rPr>
                <w:rFonts w:ascii="Arial" w:hAnsi="Arial" w:cs="Arial"/>
                <w:b/>
                <w:bCs/>
              </w:rPr>
            </w:pPr>
            <w:r w:rsidRPr="00F73C3B">
              <w:rPr>
                <w:rFonts w:ascii="Arial" w:hAnsi="Arial" w:cs="Arial"/>
                <w:b/>
                <w:bCs/>
              </w:rPr>
              <w:t>Health &amp; Safety Accident Statistics</w:t>
            </w:r>
          </w:p>
          <w:p w14:paraId="591B5A9E" w14:textId="77777777" w:rsidR="005969E1" w:rsidRDefault="005969E1" w:rsidP="009B308D">
            <w:pPr>
              <w:pStyle w:val="NoSpacing"/>
              <w:jc w:val="both"/>
              <w:rPr>
                <w:rFonts w:ascii="Arial" w:hAnsi="Arial" w:cs="Arial"/>
              </w:rPr>
            </w:pPr>
            <w:r>
              <w:rPr>
                <w:rFonts w:ascii="Arial" w:hAnsi="Arial" w:cs="Arial"/>
              </w:rPr>
              <w:t xml:space="preserve">Directors received and noted </w:t>
            </w:r>
            <w:r w:rsidR="00F73C3B">
              <w:rPr>
                <w:rFonts w:ascii="Arial" w:hAnsi="Arial" w:cs="Arial"/>
              </w:rPr>
              <w:t>the accident statistics report for the period July 2023 to December 2023. There were no significant issues to raise from the reporting.</w:t>
            </w:r>
          </w:p>
          <w:p w14:paraId="20C73DBE" w14:textId="77777777" w:rsidR="00ED2F51" w:rsidRDefault="00ED2F51" w:rsidP="009B308D">
            <w:pPr>
              <w:pStyle w:val="NoSpacing"/>
              <w:jc w:val="both"/>
              <w:rPr>
                <w:rFonts w:ascii="Arial" w:hAnsi="Arial" w:cs="Arial"/>
              </w:rPr>
            </w:pPr>
          </w:p>
          <w:p w14:paraId="721CA73B" w14:textId="5B3B50A0" w:rsidR="00ED2F51" w:rsidRPr="00ED2F51" w:rsidRDefault="00ED2F51" w:rsidP="009B308D">
            <w:pPr>
              <w:pStyle w:val="NoSpacing"/>
              <w:jc w:val="both"/>
              <w:rPr>
                <w:rFonts w:ascii="Arial" w:hAnsi="Arial" w:cs="Arial"/>
                <w:b/>
                <w:bCs/>
                <w:i/>
                <w:iCs/>
              </w:rPr>
            </w:pPr>
            <w:r w:rsidRPr="00ED2F51">
              <w:rPr>
                <w:rFonts w:ascii="Arial" w:hAnsi="Arial" w:cs="Arial"/>
                <w:b/>
                <w:bCs/>
                <w:i/>
                <w:iCs/>
              </w:rPr>
              <w:t>Directors RESOLVED to receive and note the accident statistics report for the period July 2023 to December 2023</w:t>
            </w:r>
            <w:r>
              <w:rPr>
                <w:rFonts w:ascii="Arial" w:hAnsi="Arial" w:cs="Arial"/>
                <w:b/>
                <w:bCs/>
                <w:i/>
                <w:iCs/>
              </w:rPr>
              <w:t>.</w:t>
            </w:r>
          </w:p>
          <w:p w14:paraId="4E097F7D" w14:textId="665F0AB2" w:rsidR="00F73C3B" w:rsidRDefault="00F73C3B" w:rsidP="009B308D">
            <w:pPr>
              <w:pStyle w:val="NoSpacing"/>
              <w:jc w:val="both"/>
              <w:rPr>
                <w:rFonts w:ascii="Arial" w:hAnsi="Arial" w:cs="Arial"/>
              </w:rPr>
            </w:pPr>
          </w:p>
        </w:tc>
        <w:tc>
          <w:tcPr>
            <w:tcW w:w="1562" w:type="dxa"/>
          </w:tcPr>
          <w:p w14:paraId="0D520C34" w14:textId="77777777" w:rsidR="005969E1" w:rsidRDefault="005969E1" w:rsidP="00611EC6">
            <w:pPr>
              <w:pStyle w:val="NoSpacing"/>
              <w:rPr>
                <w:rFonts w:ascii="Arial" w:hAnsi="Arial" w:cs="Arial"/>
                <w:b/>
                <w:sz w:val="18"/>
                <w:szCs w:val="18"/>
              </w:rPr>
            </w:pPr>
          </w:p>
          <w:p w14:paraId="79E9A9E9" w14:textId="77777777" w:rsidR="00ED2F51" w:rsidRDefault="00ED2F51" w:rsidP="00611EC6">
            <w:pPr>
              <w:pStyle w:val="NoSpacing"/>
              <w:rPr>
                <w:rFonts w:ascii="Arial" w:hAnsi="Arial" w:cs="Arial"/>
                <w:b/>
                <w:sz w:val="18"/>
                <w:szCs w:val="18"/>
              </w:rPr>
            </w:pPr>
          </w:p>
          <w:p w14:paraId="68417860" w14:textId="77777777" w:rsidR="00ED2F51" w:rsidRDefault="00ED2F51" w:rsidP="00611EC6">
            <w:pPr>
              <w:pStyle w:val="NoSpacing"/>
              <w:rPr>
                <w:rFonts w:ascii="Arial" w:hAnsi="Arial" w:cs="Arial"/>
                <w:b/>
                <w:sz w:val="18"/>
                <w:szCs w:val="18"/>
              </w:rPr>
            </w:pPr>
          </w:p>
          <w:p w14:paraId="39EB4B85" w14:textId="77777777" w:rsidR="00ED2F51" w:rsidRDefault="00ED2F51" w:rsidP="00611EC6">
            <w:pPr>
              <w:pStyle w:val="NoSpacing"/>
              <w:rPr>
                <w:rFonts w:ascii="Arial" w:hAnsi="Arial" w:cs="Arial"/>
                <w:b/>
                <w:sz w:val="18"/>
                <w:szCs w:val="18"/>
              </w:rPr>
            </w:pPr>
          </w:p>
          <w:p w14:paraId="79DF2EA8" w14:textId="77777777" w:rsidR="00ED2F51" w:rsidRDefault="00ED2F51" w:rsidP="00611EC6">
            <w:pPr>
              <w:pStyle w:val="NoSpacing"/>
              <w:rPr>
                <w:rFonts w:ascii="Arial" w:hAnsi="Arial" w:cs="Arial"/>
                <w:b/>
                <w:sz w:val="18"/>
                <w:szCs w:val="18"/>
              </w:rPr>
            </w:pPr>
          </w:p>
          <w:p w14:paraId="5D6CB4F3" w14:textId="2A23E4A3" w:rsidR="00ED2F51" w:rsidRDefault="00ED2F51" w:rsidP="00611EC6">
            <w:pPr>
              <w:pStyle w:val="NoSpacing"/>
              <w:rPr>
                <w:rFonts w:ascii="Arial" w:hAnsi="Arial" w:cs="Arial"/>
                <w:b/>
                <w:sz w:val="18"/>
                <w:szCs w:val="18"/>
              </w:rPr>
            </w:pPr>
            <w:r>
              <w:rPr>
                <w:rFonts w:ascii="Arial" w:hAnsi="Arial" w:cs="Arial"/>
                <w:b/>
                <w:sz w:val="18"/>
                <w:szCs w:val="18"/>
              </w:rPr>
              <w:t>All to note</w:t>
            </w:r>
          </w:p>
        </w:tc>
      </w:tr>
      <w:tr w:rsidR="005969E1" w:rsidRPr="004D4A40" w14:paraId="09292593" w14:textId="77777777" w:rsidTr="00F06F41">
        <w:trPr>
          <w:jc w:val="center"/>
        </w:trPr>
        <w:tc>
          <w:tcPr>
            <w:tcW w:w="936" w:type="dxa"/>
          </w:tcPr>
          <w:p w14:paraId="3C3E085F" w14:textId="356CD5D7" w:rsidR="005969E1" w:rsidRDefault="00F73C3B" w:rsidP="00F06F41">
            <w:pPr>
              <w:pStyle w:val="NoSpacing"/>
              <w:rPr>
                <w:rFonts w:ascii="Arial" w:hAnsi="Arial" w:cs="Arial"/>
                <w:b/>
              </w:rPr>
            </w:pPr>
            <w:r>
              <w:rPr>
                <w:rFonts w:ascii="Arial" w:hAnsi="Arial" w:cs="Arial"/>
                <w:b/>
              </w:rPr>
              <w:t>15.</w:t>
            </w:r>
          </w:p>
        </w:tc>
        <w:tc>
          <w:tcPr>
            <w:tcW w:w="8136" w:type="dxa"/>
          </w:tcPr>
          <w:p w14:paraId="22EAF9C2" w14:textId="77777777" w:rsidR="005969E1" w:rsidRPr="00EE63E2" w:rsidRDefault="00F73C3B" w:rsidP="009B308D">
            <w:pPr>
              <w:pStyle w:val="NoSpacing"/>
              <w:jc w:val="both"/>
              <w:rPr>
                <w:rFonts w:ascii="Arial" w:hAnsi="Arial" w:cs="Arial"/>
                <w:b/>
                <w:bCs/>
              </w:rPr>
            </w:pPr>
            <w:r w:rsidRPr="00EE63E2">
              <w:rPr>
                <w:rFonts w:ascii="Arial" w:hAnsi="Arial" w:cs="Arial"/>
                <w:b/>
                <w:bCs/>
              </w:rPr>
              <w:t>Governor Report Back</w:t>
            </w:r>
          </w:p>
          <w:p w14:paraId="00942212" w14:textId="77777777" w:rsidR="00F73C3B" w:rsidRDefault="00F73C3B" w:rsidP="009B308D">
            <w:pPr>
              <w:pStyle w:val="NoSpacing"/>
              <w:jc w:val="both"/>
              <w:rPr>
                <w:rFonts w:ascii="Arial" w:hAnsi="Arial" w:cs="Arial"/>
              </w:rPr>
            </w:pPr>
            <w:r w:rsidRPr="00EE63E2">
              <w:rPr>
                <w:rFonts w:ascii="Arial" w:hAnsi="Arial" w:cs="Arial"/>
                <w:b/>
                <w:bCs/>
              </w:rPr>
              <w:t>Central Record for Recruiting and Vetting</w:t>
            </w:r>
            <w:r>
              <w:rPr>
                <w:rFonts w:ascii="Arial" w:hAnsi="Arial" w:cs="Arial"/>
              </w:rPr>
              <w:t xml:space="preserve"> </w:t>
            </w:r>
            <w:r w:rsidR="00EE63E2">
              <w:rPr>
                <w:rFonts w:ascii="Arial" w:hAnsi="Arial" w:cs="Arial"/>
              </w:rPr>
              <w:t>–</w:t>
            </w:r>
            <w:r>
              <w:rPr>
                <w:rFonts w:ascii="Arial" w:hAnsi="Arial" w:cs="Arial"/>
              </w:rPr>
              <w:t xml:space="preserve"> </w:t>
            </w:r>
            <w:r w:rsidR="00EE63E2">
              <w:rPr>
                <w:rFonts w:ascii="Arial" w:hAnsi="Arial" w:cs="Arial"/>
              </w:rPr>
              <w:t>noted that a review of the Single Central Record had been arranged for 3</w:t>
            </w:r>
            <w:r w:rsidR="00EE63E2" w:rsidRPr="00EE63E2">
              <w:rPr>
                <w:rFonts w:ascii="Arial" w:hAnsi="Arial" w:cs="Arial"/>
                <w:vertAlign w:val="superscript"/>
              </w:rPr>
              <w:t>rd</w:t>
            </w:r>
            <w:r w:rsidR="00EE63E2">
              <w:rPr>
                <w:rFonts w:ascii="Arial" w:hAnsi="Arial" w:cs="Arial"/>
              </w:rPr>
              <w:t xml:space="preserve"> January 2024.</w:t>
            </w:r>
          </w:p>
          <w:p w14:paraId="69E71777" w14:textId="77777777" w:rsidR="00EE63E2" w:rsidRDefault="00EE63E2" w:rsidP="009B308D">
            <w:pPr>
              <w:pStyle w:val="NoSpacing"/>
              <w:jc w:val="both"/>
              <w:rPr>
                <w:rFonts w:ascii="Arial" w:hAnsi="Arial" w:cs="Arial"/>
              </w:rPr>
            </w:pPr>
          </w:p>
          <w:p w14:paraId="5E0E5773" w14:textId="116B5F5C" w:rsidR="00EE63E2" w:rsidRDefault="00EE63E2" w:rsidP="009B308D">
            <w:pPr>
              <w:pStyle w:val="NoSpacing"/>
              <w:jc w:val="both"/>
              <w:rPr>
                <w:rFonts w:ascii="Arial" w:hAnsi="Arial" w:cs="Arial"/>
              </w:rPr>
            </w:pPr>
            <w:r w:rsidRPr="00EE63E2">
              <w:rPr>
                <w:rFonts w:ascii="Arial" w:hAnsi="Arial" w:cs="Arial"/>
                <w:b/>
                <w:bCs/>
              </w:rPr>
              <w:t xml:space="preserve">Health &amp; Safety </w:t>
            </w:r>
            <w:r w:rsidR="00E051C1">
              <w:rPr>
                <w:rFonts w:ascii="Arial" w:hAnsi="Arial" w:cs="Arial"/>
                <w:b/>
                <w:bCs/>
              </w:rPr>
              <w:t xml:space="preserve">(Director </w:t>
            </w:r>
            <w:r w:rsidRPr="00EE63E2">
              <w:rPr>
                <w:rFonts w:ascii="Arial" w:hAnsi="Arial" w:cs="Arial"/>
                <w:b/>
                <w:bCs/>
              </w:rPr>
              <w:t>visit</w:t>
            </w:r>
            <w:r w:rsidR="00E051C1">
              <w:rPr>
                <w:rFonts w:ascii="Arial" w:hAnsi="Arial" w:cs="Arial"/>
                <w:b/>
                <w:bCs/>
              </w:rPr>
              <w:t xml:space="preserve">) </w:t>
            </w:r>
            <w:r>
              <w:rPr>
                <w:rFonts w:ascii="Arial" w:hAnsi="Arial" w:cs="Arial"/>
              </w:rPr>
              <w:t xml:space="preserve">– Directors received a written report that had been produced from a walk around the school sites with a focus on Health &amp; Safety. Noting the content of the report, Directors commented on </w:t>
            </w:r>
            <w:r w:rsidR="00097511">
              <w:rPr>
                <w:rFonts w:ascii="Arial" w:hAnsi="Arial" w:cs="Arial"/>
              </w:rPr>
              <w:t>the</w:t>
            </w:r>
            <w:r>
              <w:rPr>
                <w:rFonts w:ascii="Arial" w:hAnsi="Arial" w:cs="Arial"/>
              </w:rPr>
              <w:t xml:space="preserve"> quality of support that was being provided by the Site Manager with the sites looking to be in a very good state of repair and presentation from his working. Issues that required further attention included:</w:t>
            </w:r>
          </w:p>
          <w:p w14:paraId="27EA5B3C" w14:textId="77777777" w:rsidR="00EE63E2" w:rsidRDefault="00EE63E2" w:rsidP="00097511">
            <w:pPr>
              <w:pStyle w:val="NoSpacing"/>
              <w:numPr>
                <w:ilvl w:val="0"/>
                <w:numId w:val="11"/>
              </w:numPr>
              <w:jc w:val="both"/>
              <w:rPr>
                <w:rFonts w:ascii="Arial" w:hAnsi="Arial" w:cs="Arial"/>
              </w:rPr>
            </w:pPr>
            <w:r>
              <w:rPr>
                <w:rFonts w:ascii="Arial" w:hAnsi="Arial" w:cs="Arial"/>
              </w:rPr>
              <w:t>the condition of the playground area</w:t>
            </w:r>
          </w:p>
          <w:p w14:paraId="653E88EC" w14:textId="77777777" w:rsidR="00EE63E2" w:rsidRDefault="00EE63E2" w:rsidP="00097511">
            <w:pPr>
              <w:pStyle w:val="NoSpacing"/>
              <w:numPr>
                <w:ilvl w:val="0"/>
                <w:numId w:val="11"/>
              </w:numPr>
              <w:jc w:val="both"/>
              <w:rPr>
                <w:rFonts w:ascii="Arial" w:hAnsi="Arial" w:cs="Arial"/>
              </w:rPr>
            </w:pPr>
            <w:r>
              <w:rPr>
                <w:rFonts w:ascii="Arial" w:hAnsi="Arial" w:cs="Arial"/>
              </w:rPr>
              <w:t xml:space="preserve">re-painting of external cladding  </w:t>
            </w:r>
          </w:p>
          <w:p w14:paraId="462906DD" w14:textId="77777777" w:rsidR="00EE63E2" w:rsidRDefault="00EE63E2" w:rsidP="00EE63E2">
            <w:pPr>
              <w:pStyle w:val="NoSpacing"/>
              <w:jc w:val="both"/>
              <w:rPr>
                <w:rFonts w:ascii="Arial" w:hAnsi="Arial" w:cs="Arial"/>
              </w:rPr>
            </w:pPr>
          </w:p>
          <w:p w14:paraId="12905BA3" w14:textId="77777777" w:rsidR="00EE63E2" w:rsidRDefault="00EE63E2" w:rsidP="00EE63E2">
            <w:pPr>
              <w:pStyle w:val="NoSpacing"/>
              <w:jc w:val="both"/>
              <w:rPr>
                <w:rFonts w:ascii="Arial" w:hAnsi="Arial" w:cs="Arial"/>
              </w:rPr>
            </w:pPr>
            <w:r>
              <w:rPr>
                <w:rFonts w:ascii="Arial" w:hAnsi="Arial" w:cs="Arial"/>
              </w:rPr>
              <w:t>Directors were thanked for taking the time to visit the school and record their findings for the Board.</w:t>
            </w:r>
          </w:p>
          <w:p w14:paraId="32D3FFB3" w14:textId="265ACCFC" w:rsidR="00EE63E2" w:rsidRDefault="00EE63E2" w:rsidP="00EE63E2">
            <w:pPr>
              <w:pStyle w:val="NoSpacing"/>
              <w:jc w:val="both"/>
              <w:rPr>
                <w:rFonts w:ascii="Arial" w:hAnsi="Arial" w:cs="Arial"/>
              </w:rPr>
            </w:pPr>
          </w:p>
        </w:tc>
        <w:tc>
          <w:tcPr>
            <w:tcW w:w="1562" w:type="dxa"/>
          </w:tcPr>
          <w:p w14:paraId="0A05520B" w14:textId="77777777" w:rsidR="005969E1" w:rsidRDefault="005969E1" w:rsidP="00611EC6">
            <w:pPr>
              <w:pStyle w:val="NoSpacing"/>
              <w:rPr>
                <w:rFonts w:ascii="Arial" w:hAnsi="Arial" w:cs="Arial"/>
                <w:b/>
                <w:sz w:val="18"/>
                <w:szCs w:val="18"/>
              </w:rPr>
            </w:pPr>
          </w:p>
        </w:tc>
      </w:tr>
      <w:tr w:rsidR="005969E1" w:rsidRPr="004D4A40" w14:paraId="0DBFC113" w14:textId="77777777" w:rsidTr="00F06F41">
        <w:trPr>
          <w:jc w:val="center"/>
        </w:trPr>
        <w:tc>
          <w:tcPr>
            <w:tcW w:w="936" w:type="dxa"/>
          </w:tcPr>
          <w:p w14:paraId="656781D0" w14:textId="1CF59918" w:rsidR="005969E1" w:rsidRDefault="00EE63E2" w:rsidP="00F06F41">
            <w:pPr>
              <w:pStyle w:val="NoSpacing"/>
              <w:rPr>
                <w:rFonts w:ascii="Arial" w:hAnsi="Arial" w:cs="Arial"/>
                <w:b/>
              </w:rPr>
            </w:pPr>
            <w:r>
              <w:rPr>
                <w:rFonts w:ascii="Arial" w:hAnsi="Arial" w:cs="Arial"/>
                <w:b/>
              </w:rPr>
              <w:t>16.</w:t>
            </w:r>
          </w:p>
        </w:tc>
        <w:tc>
          <w:tcPr>
            <w:tcW w:w="8136" w:type="dxa"/>
          </w:tcPr>
          <w:p w14:paraId="1ACB90B6" w14:textId="77777777" w:rsidR="005969E1" w:rsidRPr="00E051C1" w:rsidRDefault="00EE63E2" w:rsidP="009B308D">
            <w:pPr>
              <w:pStyle w:val="NoSpacing"/>
              <w:jc w:val="both"/>
              <w:rPr>
                <w:rFonts w:ascii="Arial" w:hAnsi="Arial" w:cs="Arial"/>
                <w:b/>
                <w:bCs/>
              </w:rPr>
            </w:pPr>
            <w:r w:rsidRPr="00E051C1">
              <w:rPr>
                <w:rFonts w:ascii="Arial" w:hAnsi="Arial" w:cs="Arial"/>
                <w:b/>
                <w:bCs/>
              </w:rPr>
              <w:t>Performance Management Report</w:t>
            </w:r>
          </w:p>
          <w:p w14:paraId="45F41B46" w14:textId="77777777" w:rsidR="00EE63E2" w:rsidRDefault="00E051C1" w:rsidP="009B308D">
            <w:pPr>
              <w:pStyle w:val="NoSpacing"/>
              <w:jc w:val="both"/>
              <w:rPr>
                <w:rFonts w:ascii="Arial" w:hAnsi="Arial" w:cs="Arial"/>
              </w:rPr>
            </w:pPr>
            <w:r>
              <w:rPr>
                <w:rFonts w:ascii="Arial" w:hAnsi="Arial" w:cs="Arial"/>
              </w:rPr>
              <w:t>At this point, the Headteacher declared an interest in the item and left the meeting.</w:t>
            </w:r>
          </w:p>
          <w:p w14:paraId="3439298C" w14:textId="77777777" w:rsidR="00E051C1" w:rsidRDefault="00E051C1" w:rsidP="009B308D">
            <w:pPr>
              <w:pStyle w:val="NoSpacing"/>
              <w:jc w:val="both"/>
              <w:rPr>
                <w:rFonts w:ascii="Arial" w:hAnsi="Arial" w:cs="Arial"/>
              </w:rPr>
            </w:pPr>
          </w:p>
          <w:p w14:paraId="16BE4A66" w14:textId="77777777" w:rsidR="00E051C1" w:rsidRDefault="00E051C1" w:rsidP="009B308D">
            <w:pPr>
              <w:pStyle w:val="NoSpacing"/>
              <w:jc w:val="both"/>
              <w:rPr>
                <w:rFonts w:ascii="Arial" w:hAnsi="Arial" w:cs="Arial"/>
              </w:rPr>
            </w:pPr>
            <w:r>
              <w:rPr>
                <w:rFonts w:ascii="Arial" w:hAnsi="Arial" w:cs="Arial"/>
              </w:rPr>
              <w:t xml:space="preserve">As referenced earlier in the meeting, Directors were informed that a Headteacher Performance Management review had been undertaken earlier in the term which confirmed that all objectives set for 2022/2023 had been achieved or exceeded. </w:t>
            </w:r>
          </w:p>
          <w:p w14:paraId="2A53525B" w14:textId="77777777" w:rsidR="00E051C1" w:rsidRDefault="00E051C1" w:rsidP="009B308D">
            <w:pPr>
              <w:pStyle w:val="NoSpacing"/>
              <w:jc w:val="both"/>
              <w:rPr>
                <w:rFonts w:ascii="Arial" w:hAnsi="Arial" w:cs="Arial"/>
              </w:rPr>
            </w:pPr>
          </w:p>
          <w:p w14:paraId="31E6E37F" w14:textId="77777777" w:rsidR="00DE4B85" w:rsidRDefault="00E051C1" w:rsidP="00ED2F51">
            <w:pPr>
              <w:pStyle w:val="NoSpacing"/>
              <w:jc w:val="both"/>
              <w:rPr>
                <w:rFonts w:ascii="Arial" w:hAnsi="Arial" w:cs="Arial"/>
              </w:rPr>
            </w:pPr>
            <w:r>
              <w:rPr>
                <w:rFonts w:ascii="Arial" w:hAnsi="Arial" w:cs="Arial"/>
              </w:rPr>
              <w:t xml:space="preserve">The meeting with the Headteacher had also discussed and agreed objectives for the 2023/2024 academic year. Accepting that this had been undertaken by the review committee and behalf of the Board, </w:t>
            </w:r>
            <w:r w:rsidRPr="00ED2F51">
              <w:rPr>
                <w:rFonts w:ascii="Arial" w:hAnsi="Arial" w:cs="Arial"/>
                <w:b/>
                <w:bCs/>
                <w:i/>
                <w:iCs/>
              </w:rPr>
              <w:t>Directors questioned if the set objectives could be shared with all Directors for information</w:t>
            </w:r>
            <w:r>
              <w:rPr>
                <w:rFonts w:ascii="Arial" w:hAnsi="Arial" w:cs="Arial"/>
              </w:rPr>
              <w:t>. It was acknowledged that this was a confidential matter for the Headteacher and objectives could only be shared with his agreement.</w:t>
            </w:r>
          </w:p>
          <w:p w14:paraId="6FDF4DF1" w14:textId="49258917" w:rsidR="00E051C1" w:rsidRDefault="00DE4B85" w:rsidP="00ED2F51">
            <w:pPr>
              <w:pStyle w:val="NoSpacing"/>
              <w:jc w:val="both"/>
              <w:rPr>
                <w:rFonts w:ascii="Arial" w:hAnsi="Arial" w:cs="Arial"/>
              </w:rPr>
            </w:pPr>
            <w:r w:rsidRPr="00DE4B85">
              <w:rPr>
                <w:rFonts w:ascii="Arial" w:hAnsi="Arial" w:cs="Arial"/>
              </w:rPr>
              <w:t>Objective 1: Ensure that in all areas of the curriculum school leaders and subject leaders develop essential skills so that they know exactly what is being taught in subjects and ensuring accurate assessment provides leaders with a clear picture of gaps and strengths in pupil learning.</w:t>
            </w:r>
          </w:p>
          <w:p w14:paraId="74CF34FB" w14:textId="2D0467A2" w:rsidR="00286698" w:rsidRPr="00286698" w:rsidRDefault="00286698" w:rsidP="00286698">
            <w:pPr>
              <w:pStyle w:val="NoSpacing"/>
              <w:jc w:val="both"/>
              <w:rPr>
                <w:rFonts w:ascii="Arial" w:hAnsi="Arial" w:cs="Arial"/>
              </w:rPr>
            </w:pPr>
            <w:r w:rsidRPr="00286698">
              <w:rPr>
                <w:rFonts w:ascii="Arial" w:hAnsi="Arial" w:cs="Arial"/>
              </w:rPr>
              <w:t>Objective 2</w:t>
            </w:r>
            <w:r>
              <w:rPr>
                <w:rFonts w:ascii="Arial" w:hAnsi="Arial" w:cs="Arial"/>
              </w:rPr>
              <w:t xml:space="preserve"> :- </w:t>
            </w:r>
            <w:r w:rsidRPr="00286698">
              <w:rPr>
                <w:rFonts w:ascii="Arial" w:hAnsi="Arial" w:cs="Arial"/>
              </w:rPr>
              <w:t>During 2023-24 continue to prepare the school for its transition into joining Melrose Learning Trust</w:t>
            </w:r>
          </w:p>
          <w:p w14:paraId="4EEBF97B" w14:textId="492E5EBB" w:rsidR="00DE4B85" w:rsidRDefault="00286698" w:rsidP="00ED2F51">
            <w:pPr>
              <w:pStyle w:val="NoSpacing"/>
              <w:jc w:val="both"/>
              <w:rPr>
                <w:rFonts w:ascii="Arial" w:hAnsi="Arial" w:cs="Arial"/>
              </w:rPr>
            </w:pPr>
            <w:r w:rsidRPr="00286698">
              <w:rPr>
                <w:rFonts w:ascii="Arial" w:hAnsi="Arial" w:cs="Arial"/>
              </w:rPr>
              <w:t>Objective 3: Continue to manage the development of pupils’ writing skills, resilience and stamina through consistent and effective practise.</w:t>
            </w:r>
            <w:bookmarkStart w:id="0" w:name="_GoBack"/>
            <w:bookmarkEnd w:id="0"/>
          </w:p>
        </w:tc>
        <w:tc>
          <w:tcPr>
            <w:tcW w:w="1562" w:type="dxa"/>
          </w:tcPr>
          <w:p w14:paraId="2EF9988A" w14:textId="77777777" w:rsidR="005969E1" w:rsidRDefault="005969E1" w:rsidP="00611EC6">
            <w:pPr>
              <w:pStyle w:val="NoSpacing"/>
              <w:rPr>
                <w:rFonts w:ascii="Arial" w:hAnsi="Arial" w:cs="Arial"/>
                <w:b/>
                <w:sz w:val="18"/>
                <w:szCs w:val="18"/>
              </w:rPr>
            </w:pPr>
          </w:p>
          <w:p w14:paraId="7D0B229D" w14:textId="77777777" w:rsidR="00ED2F51" w:rsidRDefault="00ED2F51" w:rsidP="00611EC6">
            <w:pPr>
              <w:pStyle w:val="NoSpacing"/>
              <w:rPr>
                <w:rFonts w:ascii="Arial" w:hAnsi="Arial" w:cs="Arial"/>
                <w:b/>
                <w:sz w:val="18"/>
                <w:szCs w:val="18"/>
              </w:rPr>
            </w:pPr>
          </w:p>
          <w:p w14:paraId="2440154F" w14:textId="77777777" w:rsidR="00ED2F51" w:rsidRDefault="00ED2F51" w:rsidP="00611EC6">
            <w:pPr>
              <w:pStyle w:val="NoSpacing"/>
              <w:rPr>
                <w:rFonts w:ascii="Arial" w:hAnsi="Arial" w:cs="Arial"/>
                <w:b/>
                <w:sz w:val="18"/>
                <w:szCs w:val="18"/>
              </w:rPr>
            </w:pPr>
          </w:p>
          <w:p w14:paraId="0C925DC0" w14:textId="77777777" w:rsidR="00ED2F51" w:rsidRDefault="00ED2F51" w:rsidP="00611EC6">
            <w:pPr>
              <w:pStyle w:val="NoSpacing"/>
              <w:rPr>
                <w:rFonts w:ascii="Arial" w:hAnsi="Arial" w:cs="Arial"/>
                <w:b/>
                <w:sz w:val="18"/>
                <w:szCs w:val="18"/>
              </w:rPr>
            </w:pPr>
          </w:p>
          <w:p w14:paraId="720998BB" w14:textId="77777777" w:rsidR="00ED2F51" w:rsidRDefault="00ED2F51" w:rsidP="00611EC6">
            <w:pPr>
              <w:pStyle w:val="NoSpacing"/>
              <w:rPr>
                <w:rFonts w:ascii="Arial" w:hAnsi="Arial" w:cs="Arial"/>
                <w:b/>
                <w:sz w:val="18"/>
                <w:szCs w:val="18"/>
              </w:rPr>
            </w:pPr>
          </w:p>
          <w:p w14:paraId="14A68D06" w14:textId="77777777" w:rsidR="00ED2F51" w:rsidRDefault="00ED2F51" w:rsidP="00611EC6">
            <w:pPr>
              <w:pStyle w:val="NoSpacing"/>
              <w:rPr>
                <w:rFonts w:ascii="Arial" w:hAnsi="Arial" w:cs="Arial"/>
                <w:b/>
                <w:sz w:val="18"/>
                <w:szCs w:val="18"/>
              </w:rPr>
            </w:pPr>
          </w:p>
          <w:p w14:paraId="5273D6AB" w14:textId="77777777" w:rsidR="00ED2F51" w:rsidRDefault="00ED2F51" w:rsidP="00611EC6">
            <w:pPr>
              <w:pStyle w:val="NoSpacing"/>
              <w:rPr>
                <w:rFonts w:ascii="Arial" w:hAnsi="Arial" w:cs="Arial"/>
                <w:b/>
                <w:sz w:val="18"/>
                <w:szCs w:val="18"/>
              </w:rPr>
            </w:pPr>
          </w:p>
          <w:p w14:paraId="1D76C2FC" w14:textId="77777777" w:rsidR="00ED2F51" w:rsidRDefault="00ED2F51" w:rsidP="00611EC6">
            <w:pPr>
              <w:pStyle w:val="NoSpacing"/>
              <w:rPr>
                <w:rFonts w:ascii="Arial" w:hAnsi="Arial" w:cs="Arial"/>
                <w:b/>
                <w:sz w:val="18"/>
                <w:szCs w:val="18"/>
              </w:rPr>
            </w:pPr>
          </w:p>
          <w:p w14:paraId="0AAA20A5" w14:textId="77777777" w:rsidR="00ED2F51" w:rsidRDefault="00ED2F51" w:rsidP="00611EC6">
            <w:pPr>
              <w:pStyle w:val="NoSpacing"/>
              <w:rPr>
                <w:rFonts w:ascii="Arial" w:hAnsi="Arial" w:cs="Arial"/>
                <w:b/>
                <w:sz w:val="18"/>
                <w:szCs w:val="18"/>
              </w:rPr>
            </w:pPr>
          </w:p>
          <w:p w14:paraId="5E98193B" w14:textId="77777777" w:rsidR="00ED2F51" w:rsidRDefault="00ED2F51" w:rsidP="00611EC6">
            <w:pPr>
              <w:pStyle w:val="NoSpacing"/>
              <w:rPr>
                <w:rFonts w:ascii="Arial" w:hAnsi="Arial" w:cs="Arial"/>
                <w:b/>
                <w:sz w:val="18"/>
                <w:szCs w:val="18"/>
              </w:rPr>
            </w:pPr>
          </w:p>
          <w:p w14:paraId="653B4DC4" w14:textId="77777777" w:rsidR="00ED2F51" w:rsidRDefault="00ED2F51" w:rsidP="00611EC6">
            <w:pPr>
              <w:pStyle w:val="NoSpacing"/>
              <w:rPr>
                <w:rFonts w:ascii="Arial" w:hAnsi="Arial" w:cs="Arial"/>
                <w:b/>
                <w:sz w:val="18"/>
                <w:szCs w:val="18"/>
              </w:rPr>
            </w:pPr>
          </w:p>
          <w:p w14:paraId="7820752D" w14:textId="77777777" w:rsidR="00ED2F51" w:rsidRDefault="00ED2F51" w:rsidP="00611EC6">
            <w:pPr>
              <w:pStyle w:val="NoSpacing"/>
              <w:rPr>
                <w:rFonts w:ascii="Arial" w:hAnsi="Arial" w:cs="Arial"/>
                <w:b/>
                <w:sz w:val="18"/>
                <w:szCs w:val="18"/>
              </w:rPr>
            </w:pPr>
          </w:p>
          <w:p w14:paraId="729293A4" w14:textId="77777777" w:rsidR="00ED2F51" w:rsidRDefault="00ED2F51" w:rsidP="00611EC6">
            <w:pPr>
              <w:pStyle w:val="NoSpacing"/>
              <w:rPr>
                <w:rFonts w:ascii="Arial" w:hAnsi="Arial" w:cs="Arial"/>
                <w:b/>
                <w:sz w:val="18"/>
                <w:szCs w:val="18"/>
              </w:rPr>
            </w:pPr>
          </w:p>
          <w:p w14:paraId="4DCEB342" w14:textId="3C18CEAF" w:rsidR="00ED2F51" w:rsidRDefault="00ED2F51" w:rsidP="00611EC6">
            <w:pPr>
              <w:pStyle w:val="NoSpacing"/>
              <w:rPr>
                <w:rFonts w:ascii="Arial" w:hAnsi="Arial" w:cs="Arial"/>
                <w:b/>
                <w:sz w:val="18"/>
                <w:szCs w:val="18"/>
              </w:rPr>
            </w:pPr>
            <w:r>
              <w:rPr>
                <w:rFonts w:ascii="Arial" w:hAnsi="Arial" w:cs="Arial"/>
                <w:b/>
                <w:sz w:val="18"/>
                <w:szCs w:val="18"/>
              </w:rPr>
              <w:t>Chair / Headteacher</w:t>
            </w:r>
          </w:p>
        </w:tc>
      </w:tr>
      <w:tr w:rsidR="00E051C1" w:rsidRPr="004D4A40" w14:paraId="0EE1CD25" w14:textId="77777777" w:rsidTr="00F06F41">
        <w:trPr>
          <w:jc w:val="center"/>
        </w:trPr>
        <w:tc>
          <w:tcPr>
            <w:tcW w:w="936" w:type="dxa"/>
          </w:tcPr>
          <w:p w14:paraId="4C929FBA" w14:textId="57CFAC4A" w:rsidR="00E051C1" w:rsidRDefault="00E051C1" w:rsidP="00F06F41">
            <w:pPr>
              <w:pStyle w:val="NoSpacing"/>
              <w:rPr>
                <w:rFonts w:ascii="Arial" w:hAnsi="Arial" w:cs="Arial"/>
                <w:b/>
              </w:rPr>
            </w:pPr>
            <w:r>
              <w:rPr>
                <w:rFonts w:ascii="Arial" w:hAnsi="Arial" w:cs="Arial"/>
                <w:b/>
              </w:rPr>
              <w:t>17.</w:t>
            </w:r>
          </w:p>
        </w:tc>
        <w:tc>
          <w:tcPr>
            <w:tcW w:w="8136" w:type="dxa"/>
          </w:tcPr>
          <w:p w14:paraId="3E9E38B9" w14:textId="77777777" w:rsidR="00E051C1" w:rsidRDefault="00E051C1" w:rsidP="009B308D">
            <w:pPr>
              <w:pStyle w:val="NoSpacing"/>
              <w:jc w:val="both"/>
              <w:rPr>
                <w:rFonts w:ascii="Arial" w:hAnsi="Arial" w:cs="Arial"/>
                <w:b/>
                <w:bCs/>
              </w:rPr>
            </w:pPr>
            <w:r>
              <w:rPr>
                <w:rFonts w:ascii="Arial" w:hAnsi="Arial" w:cs="Arial"/>
                <w:b/>
                <w:bCs/>
              </w:rPr>
              <w:t>Board Membership</w:t>
            </w:r>
          </w:p>
          <w:p w14:paraId="000AE53E" w14:textId="117A360E" w:rsidR="00ED2F51" w:rsidRDefault="00634914" w:rsidP="00634914">
            <w:pPr>
              <w:pStyle w:val="NoSpacing"/>
              <w:jc w:val="both"/>
              <w:rPr>
                <w:rFonts w:ascii="Arial" w:hAnsi="Arial" w:cs="Arial"/>
              </w:rPr>
            </w:pPr>
            <w:r w:rsidRPr="00634914">
              <w:rPr>
                <w:rFonts w:ascii="Arial" w:hAnsi="Arial" w:cs="Arial"/>
              </w:rPr>
              <w:t xml:space="preserve">Directors acknowledged that its current membership was in line with the governance arrangements of Melrose Learning Trust with no need for any additional appointments at this point. </w:t>
            </w:r>
            <w:r w:rsidR="00ED2F51">
              <w:rPr>
                <w:rFonts w:ascii="Arial" w:hAnsi="Arial" w:cs="Arial"/>
              </w:rPr>
              <w:t>The composition of local governing bodies under Melrose Learning Trust arrangements was noted as follows:</w:t>
            </w:r>
          </w:p>
          <w:p w14:paraId="5DED8FDF" w14:textId="0D41AFD1" w:rsidR="00ED2F51" w:rsidRDefault="00ED2F51" w:rsidP="00097511">
            <w:pPr>
              <w:pStyle w:val="NoSpacing"/>
              <w:numPr>
                <w:ilvl w:val="0"/>
                <w:numId w:val="17"/>
              </w:numPr>
              <w:jc w:val="both"/>
              <w:rPr>
                <w:rFonts w:ascii="Arial" w:hAnsi="Arial" w:cs="Arial"/>
              </w:rPr>
            </w:pPr>
            <w:r>
              <w:rPr>
                <w:rFonts w:ascii="Arial" w:hAnsi="Arial" w:cs="Arial"/>
              </w:rPr>
              <w:t>Parent Governors (minimum of 2)</w:t>
            </w:r>
          </w:p>
          <w:p w14:paraId="7CF63E0F" w14:textId="220BD3FC" w:rsidR="00ED2F51" w:rsidRDefault="00ED2F51" w:rsidP="00097511">
            <w:pPr>
              <w:pStyle w:val="NoSpacing"/>
              <w:numPr>
                <w:ilvl w:val="0"/>
                <w:numId w:val="17"/>
              </w:numPr>
              <w:jc w:val="both"/>
              <w:rPr>
                <w:rFonts w:ascii="Arial" w:hAnsi="Arial" w:cs="Arial"/>
              </w:rPr>
            </w:pPr>
            <w:r>
              <w:rPr>
                <w:rFonts w:ascii="Arial" w:hAnsi="Arial" w:cs="Arial"/>
              </w:rPr>
              <w:t>Headteacher</w:t>
            </w:r>
          </w:p>
          <w:p w14:paraId="5FD71E6C" w14:textId="71A1788F" w:rsidR="00ED2F51" w:rsidRDefault="00ED2F51" w:rsidP="00097511">
            <w:pPr>
              <w:pStyle w:val="NoSpacing"/>
              <w:numPr>
                <w:ilvl w:val="0"/>
                <w:numId w:val="17"/>
              </w:numPr>
              <w:jc w:val="both"/>
              <w:rPr>
                <w:rFonts w:ascii="Arial" w:hAnsi="Arial" w:cs="Arial"/>
              </w:rPr>
            </w:pPr>
            <w:r>
              <w:rPr>
                <w:rFonts w:ascii="Arial" w:hAnsi="Arial" w:cs="Arial"/>
              </w:rPr>
              <w:lastRenderedPageBreak/>
              <w:t>Staff Governor</w:t>
            </w:r>
          </w:p>
          <w:p w14:paraId="047683E4" w14:textId="53CE7D48" w:rsidR="00ED2F51" w:rsidRDefault="00ED2F51" w:rsidP="00097511">
            <w:pPr>
              <w:pStyle w:val="NoSpacing"/>
              <w:numPr>
                <w:ilvl w:val="0"/>
                <w:numId w:val="17"/>
              </w:numPr>
              <w:jc w:val="both"/>
              <w:rPr>
                <w:rFonts w:ascii="Arial" w:hAnsi="Arial" w:cs="Arial"/>
              </w:rPr>
            </w:pPr>
            <w:r>
              <w:rPr>
                <w:rFonts w:ascii="Arial" w:hAnsi="Arial" w:cs="Arial"/>
              </w:rPr>
              <w:t>Director appointed governors (up to 5)</w:t>
            </w:r>
          </w:p>
          <w:p w14:paraId="24BEA047" w14:textId="77777777" w:rsidR="00ED2F51" w:rsidRDefault="00ED2F51" w:rsidP="00634914">
            <w:pPr>
              <w:pStyle w:val="NoSpacing"/>
              <w:jc w:val="both"/>
              <w:rPr>
                <w:rFonts w:ascii="Arial" w:hAnsi="Arial" w:cs="Arial"/>
              </w:rPr>
            </w:pPr>
          </w:p>
          <w:p w14:paraId="300674FE" w14:textId="401791CB" w:rsidR="00634914" w:rsidRPr="00634914" w:rsidRDefault="00634914" w:rsidP="00634914">
            <w:pPr>
              <w:pStyle w:val="NoSpacing"/>
              <w:jc w:val="both"/>
              <w:rPr>
                <w:rFonts w:ascii="Arial" w:hAnsi="Arial" w:cs="Arial"/>
              </w:rPr>
            </w:pPr>
            <w:r w:rsidRPr="00634914">
              <w:rPr>
                <w:rFonts w:ascii="Arial" w:hAnsi="Arial" w:cs="Arial"/>
              </w:rPr>
              <w:t>To aid planning for training and development, a Skills Audit would be undertaken in the Spring term 2024.</w:t>
            </w:r>
          </w:p>
        </w:tc>
        <w:tc>
          <w:tcPr>
            <w:tcW w:w="1562" w:type="dxa"/>
          </w:tcPr>
          <w:p w14:paraId="22FBD41D" w14:textId="77777777" w:rsidR="00E051C1" w:rsidRDefault="00E051C1" w:rsidP="00611EC6">
            <w:pPr>
              <w:pStyle w:val="NoSpacing"/>
              <w:rPr>
                <w:rFonts w:ascii="Arial" w:hAnsi="Arial" w:cs="Arial"/>
                <w:b/>
                <w:sz w:val="18"/>
                <w:szCs w:val="18"/>
              </w:rPr>
            </w:pPr>
          </w:p>
          <w:p w14:paraId="095D9C95" w14:textId="77777777" w:rsidR="00ED2F51" w:rsidRDefault="00ED2F51" w:rsidP="00611EC6">
            <w:pPr>
              <w:pStyle w:val="NoSpacing"/>
              <w:rPr>
                <w:rFonts w:ascii="Arial" w:hAnsi="Arial" w:cs="Arial"/>
                <w:b/>
                <w:sz w:val="18"/>
                <w:szCs w:val="18"/>
              </w:rPr>
            </w:pPr>
          </w:p>
          <w:p w14:paraId="04007994" w14:textId="77777777" w:rsidR="00ED2F51" w:rsidRDefault="00ED2F51" w:rsidP="00611EC6">
            <w:pPr>
              <w:pStyle w:val="NoSpacing"/>
              <w:rPr>
                <w:rFonts w:ascii="Arial" w:hAnsi="Arial" w:cs="Arial"/>
                <w:b/>
                <w:sz w:val="18"/>
                <w:szCs w:val="18"/>
              </w:rPr>
            </w:pPr>
          </w:p>
          <w:p w14:paraId="6B8ADB49" w14:textId="77777777" w:rsidR="00ED2F51" w:rsidRDefault="00ED2F51" w:rsidP="00611EC6">
            <w:pPr>
              <w:pStyle w:val="NoSpacing"/>
              <w:rPr>
                <w:rFonts w:ascii="Arial" w:hAnsi="Arial" w:cs="Arial"/>
                <w:b/>
                <w:sz w:val="18"/>
                <w:szCs w:val="18"/>
              </w:rPr>
            </w:pPr>
          </w:p>
          <w:p w14:paraId="553EBB45" w14:textId="77777777" w:rsidR="00ED2F51" w:rsidRDefault="00ED2F51" w:rsidP="00611EC6">
            <w:pPr>
              <w:pStyle w:val="NoSpacing"/>
              <w:rPr>
                <w:rFonts w:ascii="Arial" w:hAnsi="Arial" w:cs="Arial"/>
                <w:b/>
                <w:sz w:val="18"/>
                <w:szCs w:val="18"/>
              </w:rPr>
            </w:pPr>
          </w:p>
          <w:p w14:paraId="2B084B0B" w14:textId="77777777" w:rsidR="00ED2F51" w:rsidRDefault="00ED2F51" w:rsidP="00611EC6">
            <w:pPr>
              <w:pStyle w:val="NoSpacing"/>
              <w:rPr>
                <w:rFonts w:ascii="Arial" w:hAnsi="Arial" w:cs="Arial"/>
                <w:b/>
                <w:sz w:val="18"/>
                <w:szCs w:val="18"/>
              </w:rPr>
            </w:pPr>
          </w:p>
          <w:p w14:paraId="7355531C" w14:textId="77777777" w:rsidR="00ED2F51" w:rsidRDefault="00ED2F51" w:rsidP="00611EC6">
            <w:pPr>
              <w:pStyle w:val="NoSpacing"/>
              <w:rPr>
                <w:rFonts w:ascii="Arial" w:hAnsi="Arial" w:cs="Arial"/>
                <w:b/>
                <w:sz w:val="18"/>
                <w:szCs w:val="18"/>
              </w:rPr>
            </w:pPr>
          </w:p>
          <w:p w14:paraId="77508684" w14:textId="77777777" w:rsidR="00ED2F51" w:rsidRDefault="00ED2F51" w:rsidP="00611EC6">
            <w:pPr>
              <w:pStyle w:val="NoSpacing"/>
              <w:rPr>
                <w:rFonts w:ascii="Arial" w:hAnsi="Arial" w:cs="Arial"/>
                <w:b/>
                <w:sz w:val="18"/>
                <w:szCs w:val="18"/>
              </w:rPr>
            </w:pPr>
          </w:p>
          <w:p w14:paraId="6C79E961" w14:textId="77777777" w:rsidR="00ED2F51" w:rsidRDefault="00ED2F51" w:rsidP="00611EC6">
            <w:pPr>
              <w:pStyle w:val="NoSpacing"/>
              <w:rPr>
                <w:rFonts w:ascii="Arial" w:hAnsi="Arial" w:cs="Arial"/>
                <w:b/>
                <w:sz w:val="18"/>
                <w:szCs w:val="18"/>
              </w:rPr>
            </w:pPr>
          </w:p>
          <w:p w14:paraId="0D0F23F0" w14:textId="77777777" w:rsidR="00ED2F51" w:rsidRDefault="00ED2F51" w:rsidP="00611EC6">
            <w:pPr>
              <w:pStyle w:val="NoSpacing"/>
              <w:rPr>
                <w:rFonts w:ascii="Arial" w:hAnsi="Arial" w:cs="Arial"/>
                <w:b/>
                <w:sz w:val="18"/>
                <w:szCs w:val="18"/>
              </w:rPr>
            </w:pPr>
          </w:p>
          <w:p w14:paraId="40F19B1C" w14:textId="77777777" w:rsidR="00ED2F51" w:rsidRDefault="00ED2F51" w:rsidP="00611EC6">
            <w:pPr>
              <w:pStyle w:val="NoSpacing"/>
              <w:rPr>
                <w:rFonts w:ascii="Arial" w:hAnsi="Arial" w:cs="Arial"/>
                <w:b/>
                <w:sz w:val="18"/>
                <w:szCs w:val="18"/>
              </w:rPr>
            </w:pPr>
          </w:p>
          <w:p w14:paraId="79B838CD" w14:textId="77777777" w:rsidR="00ED2F51" w:rsidRDefault="00ED2F51" w:rsidP="00611EC6">
            <w:pPr>
              <w:pStyle w:val="NoSpacing"/>
              <w:rPr>
                <w:rFonts w:ascii="Arial" w:hAnsi="Arial" w:cs="Arial"/>
                <w:b/>
                <w:sz w:val="18"/>
                <w:szCs w:val="18"/>
              </w:rPr>
            </w:pPr>
          </w:p>
          <w:p w14:paraId="535A22E6" w14:textId="77777777" w:rsidR="00ED2F51" w:rsidRDefault="00ED2F51" w:rsidP="00611EC6">
            <w:pPr>
              <w:pStyle w:val="NoSpacing"/>
              <w:rPr>
                <w:rFonts w:ascii="Arial" w:hAnsi="Arial" w:cs="Arial"/>
                <w:b/>
                <w:sz w:val="18"/>
                <w:szCs w:val="18"/>
              </w:rPr>
            </w:pPr>
          </w:p>
          <w:p w14:paraId="02C306A0" w14:textId="5A287B5A" w:rsidR="00ED2F51" w:rsidRDefault="00ED2F51" w:rsidP="00611EC6">
            <w:pPr>
              <w:pStyle w:val="NoSpacing"/>
              <w:rPr>
                <w:rFonts w:ascii="Arial" w:hAnsi="Arial" w:cs="Arial"/>
                <w:b/>
                <w:sz w:val="18"/>
                <w:szCs w:val="18"/>
              </w:rPr>
            </w:pPr>
            <w:r>
              <w:rPr>
                <w:rFonts w:ascii="Arial" w:hAnsi="Arial" w:cs="Arial"/>
                <w:b/>
                <w:sz w:val="18"/>
                <w:szCs w:val="18"/>
              </w:rPr>
              <w:t>Clerk to Board</w:t>
            </w:r>
          </w:p>
        </w:tc>
      </w:tr>
      <w:tr w:rsidR="00E051C1" w:rsidRPr="004D4A40" w14:paraId="7EA5358F" w14:textId="77777777" w:rsidTr="00F06F41">
        <w:trPr>
          <w:jc w:val="center"/>
        </w:trPr>
        <w:tc>
          <w:tcPr>
            <w:tcW w:w="936" w:type="dxa"/>
          </w:tcPr>
          <w:p w14:paraId="15822BCB" w14:textId="47DB8282" w:rsidR="00E051C1" w:rsidRDefault="00634914" w:rsidP="00F06F41">
            <w:pPr>
              <w:pStyle w:val="NoSpacing"/>
              <w:rPr>
                <w:rFonts w:ascii="Arial" w:hAnsi="Arial" w:cs="Arial"/>
                <w:b/>
              </w:rPr>
            </w:pPr>
            <w:r>
              <w:rPr>
                <w:rFonts w:ascii="Arial" w:hAnsi="Arial" w:cs="Arial"/>
                <w:b/>
              </w:rPr>
              <w:lastRenderedPageBreak/>
              <w:t xml:space="preserve">18. </w:t>
            </w:r>
          </w:p>
        </w:tc>
        <w:tc>
          <w:tcPr>
            <w:tcW w:w="8136" w:type="dxa"/>
          </w:tcPr>
          <w:p w14:paraId="5BC8956F" w14:textId="77777777" w:rsidR="00E051C1" w:rsidRDefault="00634914" w:rsidP="009B308D">
            <w:pPr>
              <w:pStyle w:val="NoSpacing"/>
              <w:jc w:val="both"/>
              <w:rPr>
                <w:rFonts w:ascii="Arial" w:hAnsi="Arial" w:cs="Arial"/>
                <w:b/>
                <w:bCs/>
              </w:rPr>
            </w:pPr>
            <w:r>
              <w:rPr>
                <w:rFonts w:ascii="Arial" w:hAnsi="Arial" w:cs="Arial"/>
                <w:b/>
                <w:bCs/>
              </w:rPr>
              <w:t>Federation of Abbey Schools / Melrose Learning Trust merger update</w:t>
            </w:r>
          </w:p>
          <w:p w14:paraId="4F8C6B5B" w14:textId="76E115E8" w:rsidR="001C495F" w:rsidRDefault="00634914" w:rsidP="009B308D">
            <w:pPr>
              <w:pStyle w:val="NoSpacing"/>
              <w:jc w:val="both"/>
              <w:rPr>
                <w:rFonts w:ascii="Arial" w:hAnsi="Arial" w:cs="Arial"/>
              </w:rPr>
            </w:pPr>
            <w:r w:rsidRPr="001C495F">
              <w:rPr>
                <w:rFonts w:ascii="Arial" w:hAnsi="Arial" w:cs="Arial"/>
              </w:rPr>
              <w:t xml:space="preserve">The Headteacher informed Directors that Muckle LLP were currently working on legal documentation in support of the merger with Melrose Learning Trust which would be presented for approval and signature. </w:t>
            </w:r>
            <w:r w:rsidR="00947A4D">
              <w:rPr>
                <w:rFonts w:ascii="Arial" w:hAnsi="Arial" w:cs="Arial"/>
              </w:rPr>
              <w:t>Draft documents received to date</w:t>
            </w:r>
            <w:r w:rsidR="003D4161">
              <w:rPr>
                <w:rFonts w:ascii="Arial" w:hAnsi="Arial" w:cs="Arial"/>
              </w:rPr>
              <w:t xml:space="preserve"> for reading / amendment as appropriate and approval,</w:t>
            </w:r>
            <w:r w:rsidR="00947A4D">
              <w:rPr>
                <w:rFonts w:ascii="Arial" w:hAnsi="Arial" w:cs="Arial"/>
              </w:rPr>
              <w:t xml:space="preserve"> were noted as follows:</w:t>
            </w:r>
          </w:p>
          <w:p w14:paraId="260E14CC" w14:textId="56E1D42E" w:rsidR="00947A4D" w:rsidRPr="00947A4D" w:rsidRDefault="00947A4D" w:rsidP="00097511">
            <w:pPr>
              <w:pStyle w:val="NoSpacing"/>
              <w:numPr>
                <w:ilvl w:val="0"/>
                <w:numId w:val="13"/>
              </w:numPr>
              <w:jc w:val="both"/>
              <w:rPr>
                <w:rFonts w:ascii="Arial" w:hAnsi="Arial" w:cs="Arial"/>
              </w:rPr>
            </w:pPr>
            <w:r w:rsidRPr="003D4161">
              <w:rPr>
                <w:rFonts w:ascii="Arial" w:hAnsi="Arial" w:cs="Arial"/>
              </w:rPr>
              <w:t>C</w:t>
            </w:r>
            <w:r w:rsidRPr="00947A4D">
              <w:rPr>
                <w:rFonts w:ascii="Arial" w:hAnsi="Arial" w:cs="Arial"/>
              </w:rPr>
              <w:t xml:space="preserve">ommercial </w:t>
            </w:r>
            <w:r w:rsidRPr="003D4161">
              <w:rPr>
                <w:rFonts w:ascii="Arial" w:hAnsi="Arial" w:cs="Arial"/>
              </w:rPr>
              <w:t>T</w:t>
            </w:r>
            <w:r w:rsidRPr="00947A4D">
              <w:rPr>
                <w:rFonts w:ascii="Arial" w:hAnsi="Arial" w:cs="Arial"/>
              </w:rPr>
              <w:t xml:space="preserve">ransfer </w:t>
            </w:r>
            <w:r w:rsidRPr="003D4161">
              <w:rPr>
                <w:rFonts w:ascii="Arial" w:hAnsi="Arial" w:cs="Arial"/>
              </w:rPr>
              <w:t>A</w:t>
            </w:r>
            <w:r w:rsidRPr="00947A4D">
              <w:rPr>
                <w:rFonts w:ascii="Arial" w:hAnsi="Arial" w:cs="Arial"/>
              </w:rPr>
              <w:t xml:space="preserve">greement </w:t>
            </w:r>
            <w:r w:rsidRPr="003D4161">
              <w:rPr>
                <w:rFonts w:ascii="Arial" w:hAnsi="Arial" w:cs="Arial"/>
              </w:rPr>
              <w:t xml:space="preserve">(CTA) </w:t>
            </w:r>
            <w:r w:rsidRPr="00947A4D">
              <w:rPr>
                <w:rFonts w:ascii="Arial" w:hAnsi="Arial" w:cs="Arial"/>
              </w:rPr>
              <w:t xml:space="preserve">between the </w:t>
            </w:r>
            <w:r w:rsidR="003D4161" w:rsidRPr="003D4161">
              <w:rPr>
                <w:rFonts w:ascii="Arial" w:hAnsi="Arial" w:cs="Arial"/>
              </w:rPr>
              <w:t>Federation of Abbey Schools Trust</w:t>
            </w:r>
            <w:r w:rsidRPr="00947A4D">
              <w:rPr>
                <w:rFonts w:ascii="Arial" w:hAnsi="Arial" w:cs="Arial"/>
              </w:rPr>
              <w:t xml:space="preserve"> and Melrose</w:t>
            </w:r>
            <w:r w:rsidRPr="003D4161">
              <w:rPr>
                <w:rFonts w:ascii="Arial" w:hAnsi="Arial" w:cs="Arial"/>
              </w:rPr>
              <w:t xml:space="preserve"> Learning Trust</w:t>
            </w:r>
            <w:r w:rsidR="003D4161" w:rsidRPr="003D4161">
              <w:rPr>
                <w:rFonts w:ascii="Arial" w:hAnsi="Arial" w:cs="Arial"/>
              </w:rPr>
              <w:t>.</w:t>
            </w:r>
          </w:p>
          <w:p w14:paraId="0540ADC8" w14:textId="4C24A67C" w:rsidR="00947A4D" w:rsidRPr="00947A4D" w:rsidRDefault="00947A4D" w:rsidP="00097511">
            <w:pPr>
              <w:pStyle w:val="NoSpacing"/>
              <w:numPr>
                <w:ilvl w:val="0"/>
                <w:numId w:val="13"/>
              </w:numPr>
              <w:jc w:val="both"/>
              <w:rPr>
                <w:rFonts w:ascii="Arial" w:hAnsi="Arial" w:cs="Arial"/>
              </w:rPr>
            </w:pPr>
            <w:r w:rsidRPr="003D4161">
              <w:rPr>
                <w:rFonts w:ascii="Arial" w:hAnsi="Arial" w:cs="Arial"/>
              </w:rPr>
              <w:t>D</w:t>
            </w:r>
            <w:r w:rsidRPr="00947A4D">
              <w:rPr>
                <w:rFonts w:ascii="Arial" w:hAnsi="Arial" w:cs="Arial"/>
              </w:rPr>
              <w:t xml:space="preserve">eed of novation and variation of the current supplemental funding agreements of the Trust between the Secretary of State for Education, </w:t>
            </w:r>
            <w:r w:rsidR="003D4161" w:rsidRPr="003D4161">
              <w:rPr>
                <w:rFonts w:ascii="Arial" w:hAnsi="Arial" w:cs="Arial"/>
              </w:rPr>
              <w:t>Federation of Abbey Schools Trust</w:t>
            </w:r>
            <w:r w:rsidRPr="00947A4D">
              <w:rPr>
                <w:rFonts w:ascii="Arial" w:hAnsi="Arial" w:cs="Arial"/>
              </w:rPr>
              <w:t xml:space="preserve"> and Melrose </w:t>
            </w:r>
            <w:r w:rsidRPr="003D4161">
              <w:rPr>
                <w:rFonts w:ascii="Arial" w:hAnsi="Arial" w:cs="Arial"/>
              </w:rPr>
              <w:t>Learning  Trust</w:t>
            </w:r>
            <w:r w:rsidR="003D4161" w:rsidRPr="003D4161">
              <w:rPr>
                <w:rFonts w:ascii="Arial" w:hAnsi="Arial" w:cs="Arial"/>
              </w:rPr>
              <w:t>.</w:t>
            </w:r>
          </w:p>
          <w:p w14:paraId="7E39304F" w14:textId="53E2CF56" w:rsidR="00947A4D" w:rsidRPr="003D4161" w:rsidRDefault="00947A4D" w:rsidP="00097511">
            <w:pPr>
              <w:pStyle w:val="NoSpacing"/>
              <w:numPr>
                <w:ilvl w:val="0"/>
                <w:numId w:val="13"/>
              </w:numPr>
              <w:jc w:val="both"/>
              <w:rPr>
                <w:rFonts w:ascii="Arial" w:hAnsi="Arial" w:cs="Arial"/>
              </w:rPr>
            </w:pPr>
            <w:r w:rsidRPr="003D4161">
              <w:rPr>
                <w:rFonts w:ascii="Arial" w:hAnsi="Arial" w:cs="Arial"/>
              </w:rPr>
              <w:t>D</w:t>
            </w:r>
            <w:r w:rsidRPr="00947A4D">
              <w:rPr>
                <w:rFonts w:ascii="Arial" w:hAnsi="Arial" w:cs="Arial"/>
              </w:rPr>
              <w:t xml:space="preserve">eed of termination of the master funding agreement of the </w:t>
            </w:r>
            <w:r w:rsidR="003D4161" w:rsidRPr="003D4161">
              <w:rPr>
                <w:rFonts w:ascii="Arial" w:hAnsi="Arial" w:cs="Arial"/>
              </w:rPr>
              <w:t>Federation of Abbey Schools Trust</w:t>
            </w:r>
            <w:r w:rsidRPr="00947A4D">
              <w:rPr>
                <w:rFonts w:ascii="Arial" w:hAnsi="Arial" w:cs="Arial"/>
              </w:rPr>
              <w:t xml:space="preserve"> between the Secretary of State for Education, and the Trust </w:t>
            </w:r>
          </w:p>
          <w:p w14:paraId="3ED81AD7" w14:textId="43F1A464" w:rsidR="00947A4D" w:rsidRPr="00947A4D" w:rsidRDefault="00947A4D" w:rsidP="00097511">
            <w:pPr>
              <w:pStyle w:val="NoSpacing"/>
              <w:numPr>
                <w:ilvl w:val="0"/>
                <w:numId w:val="13"/>
              </w:numPr>
              <w:jc w:val="both"/>
              <w:rPr>
                <w:rFonts w:ascii="Arial" w:hAnsi="Arial" w:cs="Arial"/>
              </w:rPr>
            </w:pPr>
            <w:r w:rsidRPr="00947A4D">
              <w:rPr>
                <w:rFonts w:ascii="Arial" w:hAnsi="Arial" w:cs="Arial"/>
              </w:rPr>
              <w:t>form TR1 for the transfer to Melrose</w:t>
            </w:r>
            <w:r w:rsidRPr="003D4161">
              <w:rPr>
                <w:rFonts w:ascii="Arial" w:hAnsi="Arial" w:cs="Arial"/>
              </w:rPr>
              <w:t xml:space="preserve"> Learning Trust</w:t>
            </w:r>
            <w:r w:rsidRPr="00947A4D">
              <w:rPr>
                <w:rFonts w:ascii="Arial" w:hAnsi="Arial" w:cs="Arial"/>
              </w:rPr>
              <w:t xml:space="preserve"> in relation to the land held by the </w:t>
            </w:r>
            <w:r w:rsidR="003D4161" w:rsidRPr="003D4161">
              <w:rPr>
                <w:rFonts w:ascii="Arial" w:hAnsi="Arial" w:cs="Arial"/>
              </w:rPr>
              <w:t>Federation of Abbey Schools Trust.</w:t>
            </w:r>
          </w:p>
          <w:p w14:paraId="038A6D78" w14:textId="6AA546B8" w:rsidR="00947A4D" w:rsidRPr="00947A4D" w:rsidRDefault="003D4161" w:rsidP="00097511">
            <w:pPr>
              <w:pStyle w:val="NoSpacing"/>
              <w:numPr>
                <w:ilvl w:val="0"/>
                <w:numId w:val="13"/>
              </w:numPr>
              <w:jc w:val="both"/>
              <w:rPr>
                <w:rFonts w:ascii="Arial" w:hAnsi="Arial" w:cs="Arial"/>
              </w:rPr>
            </w:pPr>
            <w:r w:rsidRPr="003D4161">
              <w:rPr>
                <w:rFonts w:ascii="Arial" w:hAnsi="Arial" w:cs="Arial"/>
              </w:rPr>
              <w:t>A</w:t>
            </w:r>
            <w:r w:rsidR="00947A4D" w:rsidRPr="00947A4D">
              <w:rPr>
                <w:rFonts w:ascii="Arial" w:hAnsi="Arial" w:cs="Arial"/>
              </w:rPr>
              <w:t xml:space="preserve">dvice note on the indemnities in the Deed of Novation and Variation produced by the Trust’s solicitors </w:t>
            </w:r>
          </w:p>
          <w:p w14:paraId="627B2072" w14:textId="77777777" w:rsidR="00947A4D" w:rsidRPr="001C495F" w:rsidRDefault="00947A4D" w:rsidP="009B308D">
            <w:pPr>
              <w:pStyle w:val="NoSpacing"/>
              <w:jc w:val="both"/>
              <w:rPr>
                <w:rFonts w:ascii="Arial" w:hAnsi="Arial" w:cs="Arial"/>
              </w:rPr>
            </w:pPr>
          </w:p>
          <w:p w14:paraId="735E2D62" w14:textId="77777777" w:rsidR="00634914" w:rsidRDefault="001C495F" w:rsidP="009B308D">
            <w:pPr>
              <w:pStyle w:val="NoSpacing"/>
              <w:jc w:val="both"/>
              <w:rPr>
                <w:rFonts w:ascii="Arial" w:hAnsi="Arial" w:cs="Arial"/>
                <w:b/>
                <w:bCs/>
              </w:rPr>
            </w:pPr>
            <w:r w:rsidRPr="001C495F">
              <w:rPr>
                <w:rFonts w:ascii="Arial" w:hAnsi="Arial" w:cs="Arial"/>
              </w:rPr>
              <w:t>With d</w:t>
            </w:r>
            <w:r w:rsidR="00634914" w:rsidRPr="001C495F">
              <w:rPr>
                <w:rFonts w:ascii="Arial" w:hAnsi="Arial" w:cs="Arial"/>
              </w:rPr>
              <w:t xml:space="preserve">ue diligence work completed </w:t>
            </w:r>
            <w:r w:rsidRPr="001C495F">
              <w:rPr>
                <w:rFonts w:ascii="Arial" w:hAnsi="Arial" w:cs="Arial"/>
              </w:rPr>
              <w:t>and</w:t>
            </w:r>
            <w:r w:rsidR="00634914" w:rsidRPr="001C495F">
              <w:rPr>
                <w:rFonts w:ascii="Arial" w:hAnsi="Arial" w:cs="Arial"/>
              </w:rPr>
              <w:t xml:space="preserve"> no issues </w:t>
            </w:r>
            <w:r w:rsidRPr="001C495F">
              <w:rPr>
                <w:rFonts w:ascii="Arial" w:hAnsi="Arial" w:cs="Arial"/>
              </w:rPr>
              <w:t>to flag for attention, Directors noted that the recent Board meeting of Melrose Learning Trust gave its full support to the completion of the merger with the Federation of Abbey Schools. Subject to the satisfactory completion of the legal documentation with submission to DfE to given deadlines, a conversion date of 1</w:t>
            </w:r>
            <w:r w:rsidRPr="001C495F">
              <w:rPr>
                <w:rFonts w:ascii="Arial" w:hAnsi="Arial" w:cs="Arial"/>
                <w:vertAlign w:val="superscript"/>
              </w:rPr>
              <w:t>st</w:t>
            </w:r>
            <w:r w:rsidRPr="001C495F">
              <w:rPr>
                <w:rFonts w:ascii="Arial" w:hAnsi="Arial" w:cs="Arial"/>
              </w:rPr>
              <w:t xml:space="preserve"> February 2024 was currently being worked to.</w:t>
            </w:r>
            <w:r>
              <w:rPr>
                <w:rFonts w:ascii="Arial" w:hAnsi="Arial" w:cs="Arial"/>
                <w:b/>
                <w:bCs/>
              </w:rPr>
              <w:t xml:space="preserve"> </w:t>
            </w:r>
          </w:p>
          <w:p w14:paraId="3FC33422" w14:textId="77777777" w:rsidR="001C495F" w:rsidRDefault="001C495F" w:rsidP="009B308D">
            <w:pPr>
              <w:pStyle w:val="NoSpacing"/>
              <w:jc w:val="both"/>
              <w:rPr>
                <w:rFonts w:ascii="Arial" w:hAnsi="Arial" w:cs="Arial"/>
                <w:b/>
                <w:bCs/>
              </w:rPr>
            </w:pPr>
          </w:p>
          <w:p w14:paraId="1547E36A" w14:textId="77777777" w:rsidR="001C495F" w:rsidRDefault="001C495F" w:rsidP="009B308D">
            <w:pPr>
              <w:pStyle w:val="NoSpacing"/>
              <w:jc w:val="both"/>
              <w:rPr>
                <w:rFonts w:ascii="Arial" w:hAnsi="Arial" w:cs="Arial"/>
              </w:rPr>
            </w:pPr>
            <w:r w:rsidRPr="00ED2F51">
              <w:rPr>
                <w:rFonts w:ascii="Arial" w:hAnsi="Arial" w:cs="Arial"/>
                <w:b/>
                <w:bCs/>
                <w:i/>
                <w:iCs/>
              </w:rPr>
              <w:t>Questioning how staff felt about the conversion,</w:t>
            </w:r>
            <w:r w:rsidRPr="001C495F">
              <w:rPr>
                <w:rFonts w:ascii="Arial" w:hAnsi="Arial" w:cs="Arial"/>
              </w:rPr>
              <w:t xml:space="preserve"> the Headteacher confirmed that staff were very supportive of the merger and looking forward to the opportunities that it presented.</w:t>
            </w:r>
          </w:p>
          <w:p w14:paraId="5C1F87F0" w14:textId="77777777" w:rsidR="00947A4D" w:rsidRDefault="00947A4D" w:rsidP="009B308D">
            <w:pPr>
              <w:pStyle w:val="NoSpacing"/>
              <w:jc w:val="both"/>
              <w:rPr>
                <w:rFonts w:ascii="Arial" w:hAnsi="Arial" w:cs="Arial"/>
              </w:rPr>
            </w:pPr>
          </w:p>
          <w:p w14:paraId="1149D28D" w14:textId="1BD9E9A0" w:rsidR="00947A4D" w:rsidRDefault="00947A4D" w:rsidP="009B308D">
            <w:pPr>
              <w:pStyle w:val="NoSpacing"/>
              <w:jc w:val="both"/>
              <w:rPr>
                <w:rFonts w:ascii="Arial" w:hAnsi="Arial" w:cs="Arial"/>
              </w:rPr>
            </w:pPr>
            <w:r w:rsidRPr="00097511">
              <w:rPr>
                <w:rFonts w:ascii="Arial" w:hAnsi="Arial" w:cs="Arial"/>
                <w:b/>
                <w:bCs/>
                <w:i/>
                <w:iCs/>
              </w:rPr>
              <w:t>Directors expressed their full support to the merger, requesting that outstanding activities in support of the merger be seen through to completion to the suggested timeline</w:t>
            </w:r>
            <w:r w:rsidR="00ED2F51" w:rsidRPr="00097511">
              <w:rPr>
                <w:rFonts w:ascii="Arial" w:hAnsi="Arial" w:cs="Arial"/>
                <w:b/>
                <w:bCs/>
                <w:i/>
                <w:iCs/>
              </w:rPr>
              <w:t xml:space="preserve"> of 1</w:t>
            </w:r>
            <w:r w:rsidR="00ED2F51" w:rsidRPr="00097511">
              <w:rPr>
                <w:rFonts w:ascii="Arial" w:hAnsi="Arial" w:cs="Arial"/>
                <w:b/>
                <w:bCs/>
                <w:i/>
                <w:iCs/>
                <w:vertAlign w:val="superscript"/>
              </w:rPr>
              <w:t>st</w:t>
            </w:r>
            <w:r w:rsidR="00ED2F51" w:rsidRPr="00097511">
              <w:rPr>
                <w:rFonts w:ascii="Arial" w:hAnsi="Arial" w:cs="Arial"/>
                <w:b/>
                <w:bCs/>
                <w:i/>
                <w:iCs/>
              </w:rPr>
              <w:t xml:space="preserve"> February 2024</w:t>
            </w:r>
            <w:r>
              <w:rPr>
                <w:rFonts w:ascii="Arial" w:hAnsi="Arial" w:cs="Arial"/>
              </w:rPr>
              <w:t>.</w:t>
            </w:r>
          </w:p>
          <w:p w14:paraId="7E5EDE3A" w14:textId="77777777" w:rsidR="001C495F" w:rsidRDefault="001C495F" w:rsidP="009B308D">
            <w:pPr>
              <w:pStyle w:val="NoSpacing"/>
              <w:jc w:val="both"/>
              <w:rPr>
                <w:rFonts w:ascii="Arial" w:hAnsi="Arial" w:cs="Arial"/>
              </w:rPr>
            </w:pPr>
          </w:p>
          <w:p w14:paraId="0D229B75" w14:textId="6875858D" w:rsidR="001C495F" w:rsidRDefault="001C495F" w:rsidP="009B308D">
            <w:pPr>
              <w:pStyle w:val="NoSpacing"/>
              <w:jc w:val="both"/>
              <w:rPr>
                <w:rFonts w:ascii="Arial" w:hAnsi="Arial" w:cs="Arial"/>
              </w:rPr>
            </w:pPr>
            <w:r>
              <w:rPr>
                <w:rFonts w:ascii="Arial" w:hAnsi="Arial" w:cs="Arial"/>
              </w:rPr>
              <w:t>Directors RESOLVED that:</w:t>
            </w:r>
          </w:p>
          <w:p w14:paraId="5ACAD103" w14:textId="1A1D156A" w:rsidR="001C495F" w:rsidRDefault="00947A4D" w:rsidP="00097511">
            <w:pPr>
              <w:pStyle w:val="NoSpacing"/>
              <w:numPr>
                <w:ilvl w:val="0"/>
                <w:numId w:val="12"/>
              </w:numPr>
              <w:jc w:val="both"/>
              <w:rPr>
                <w:rFonts w:ascii="Arial" w:hAnsi="Arial" w:cs="Arial"/>
              </w:rPr>
            </w:pPr>
            <w:r>
              <w:rPr>
                <w:rFonts w:ascii="Arial" w:hAnsi="Arial" w:cs="Arial"/>
              </w:rPr>
              <w:t>T</w:t>
            </w:r>
            <w:r w:rsidR="001C495F" w:rsidRPr="001C495F">
              <w:rPr>
                <w:rFonts w:ascii="Arial" w:hAnsi="Arial" w:cs="Arial"/>
              </w:rPr>
              <w:t>he Chair of the Trust</w:t>
            </w:r>
            <w:r w:rsidR="001C495F">
              <w:rPr>
                <w:rFonts w:ascii="Arial" w:hAnsi="Arial" w:cs="Arial"/>
              </w:rPr>
              <w:t xml:space="preserve"> </w:t>
            </w:r>
            <w:r w:rsidR="001C495F" w:rsidRPr="001C495F">
              <w:rPr>
                <w:rFonts w:ascii="Arial" w:hAnsi="Arial" w:cs="Arial"/>
              </w:rPr>
              <w:t xml:space="preserve">be authorised to approve any amendments to the </w:t>
            </w:r>
            <w:r w:rsidR="001C495F">
              <w:rPr>
                <w:rFonts w:ascii="Arial" w:hAnsi="Arial" w:cs="Arial"/>
              </w:rPr>
              <w:t>legal d</w:t>
            </w:r>
            <w:r w:rsidR="001C495F" w:rsidRPr="001C495F">
              <w:rPr>
                <w:rFonts w:ascii="Arial" w:hAnsi="Arial" w:cs="Arial"/>
              </w:rPr>
              <w:t>ocuments or any ancillary document</w:t>
            </w:r>
            <w:r w:rsidR="001C495F">
              <w:rPr>
                <w:rFonts w:ascii="Arial" w:hAnsi="Arial" w:cs="Arial"/>
              </w:rPr>
              <w:t>s</w:t>
            </w:r>
            <w:r w:rsidR="001C495F" w:rsidRPr="001C495F">
              <w:rPr>
                <w:rFonts w:ascii="Arial" w:hAnsi="Arial" w:cs="Arial"/>
              </w:rPr>
              <w:t xml:space="preserve"> in </w:t>
            </w:r>
            <w:r w:rsidR="001C495F">
              <w:rPr>
                <w:rFonts w:ascii="Arial" w:hAnsi="Arial" w:cs="Arial"/>
              </w:rPr>
              <w:t>their finalisation</w:t>
            </w:r>
            <w:r>
              <w:rPr>
                <w:rFonts w:ascii="Arial" w:hAnsi="Arial" w:cs="Arial"/>
              </w:rPr>
              <w:t>.</w:t>
            </w:r>
          </w:p>
          <w:p w14:paraId="3FEAF841" w14:textId="03E51AA4" w:rsidR="00947A4D" w:rsidRPr="001C495F" w:rsidRDefault="00947A4D" w:rsidP="00097511">
            <w:pPr>
              <w:pStyle w:val="NoSpacing"/>
              <w:numPr>
                <w:ilvl w:val="0"/>
                <w:numId w:val="12"/>
              </w:numPr>
              <w:jc w:val="both"/>
              <w:rPr>
                <w:rFonts w:ascii="Arial" w:hAnsi="Arial" w:cs="Arial"/>
              </w:rPr>
            </w:pPr>
            <w:r>
              <w:rPr>
                <w:rFonts w:ascii="Arial" w:hAnsi="Arial" w:cs="Arial"/>
              </w:rPr>
              <w:t>The legal documents supporting the transfer be approved, subject to any required amendments approved by the Chair</w:t>
            </w:r>
          </w:p>
          <w:p w14:paraId="044DFFC3" w14:textId="594DD918" w:rsidR="00947A4D" w:rsidRPr="00947A4D" w:rsidRDefault="00947A4D" w:rsidP="00097511">
            <w:pPr>
              <w:pStyle w:val="NoSpacing"/>
              <w:numPr>
                <w:ilvl w:val="0"/>
                <w:numId w:val="12"/>
              </w:numPr>
              <w:jc w:val="both"/>
              <w:rPr>
                <w:rFonts w:ascii="Arial" w:hAnsi="Arial" w:cs="Arial"/>
              </w:rPr>
            </w:pPr>
            <w:r>
              <w:rPr>
                <w:rFonts w:ascii="Arial" w:hAnsi="Arial" w:cs="Arial"/>
              </w:rPr>
              <w:t>T</w:t>
            </w:r>
            <w:r w:rsidR="001C495F" w:rsidRPr="001C495F">
              <w:rPr>
                <w:rFonts w:ascii="Arial" w:hAnsi="Arial" w:cs="Arial"/>
              </w:rPr>
              <w:t xml:space="preserve">he Chair and/or any other </w:t>
            </w:r>
            <w:r w:rsidRPr="00947A4D">
              <w:rPr>
                <w:rFonts w:ascii="Arial" w:hAnsi="Arial" w:cs="Arial"/>
              </w:rPr>
              <w:t>D</w:t>
            </w:r>
            <w:r w:rsidR="001C495F" w:rsidRPr="001C495F">
              <w:rPr>
                <w:rFonts w:ascii="Arial" w:hAnsi="Arial" w:cs="Arial"/>
              </w:rPr>
              <w:t>irector in the presence of a witness be authorised and instructed to execute</w:t>
            </w:r>
            <w:r w:rsidRPr="00947A4D">
              <w:rPr>
                <w:rFonts w:ascii="Arial" w:hAnsi="Arial" w:cs="Arial"/>
              </w:rPr>
              <w:t xml:space="preserve"> / sign</w:t>
            </w:r>
            <w:r w:rsidR="001C495F" w:rsidRPr="001C495F">
              <w:rPr>
                <w:rFonts w:ascii="Arial" w:hAnsi="Arial" w:cs="Arial"/>
              </w:rPr>
              <w:t xml:space="preserve"> and deliver any documents relevant to the Transfer requiring execution as a deed</w:t>
            </w:r>
            <w:r w:rsidRPr="00947A4D">
              <w:rPr>
                <w:rFonts w:ascii="Arial" w:hAnsi="Arial" w:cs="Arial"/>
              </w:rPr>
              <w:t>.</w:t>
            </w:r>
          </w:p>
          <w:p w14:paraId="3EA9F05E" w14:textId="77777777" w:rsidR="001C495F" w:rsidRPr="003D4161" w:rsidRDefault="001C495F" w:rsidP="009B308D">
            <w:pPr>
              <w:pStyle w:val="NoSpacing"/>
              <w:jc w:val="both"/>
              <w:rPr>
                <w:rFonts w:ascii="Arial" w:hAnsi="Arial" w:cs="Arial"/>
              </w:rPr>
            </w:pPr>
          </w:p>
          <w:p w14:paraId="3DD6D79F" w14:textId="3BABEF75" w:rsidR="003D4161" w:rsidRPr="00E051C1" w:rsidRDefault="003D4161" w:rsidP="00ED2F51">
            <w:pPr>
              <w:pStyle w:val="NoSpacing"/>
              <w:jc w:val="both"/>
              <w:rPr>
                <w:rFonts w:ascii="Arial" w:hAnsi="Arial" w:cs="Arial"/>
                <w:b/>
                <w:bCs/>
              </w:rPr>
            </w:pPr>
            <w:r w:rsidRPr="003D4161">
              <w:rPr>
                <w:rFonts w:ascii="Arial" w:hAnsi="Arial" w:cs="Arial"/>
              </w:rPr>
              <w:t>Directors noted that the Governing Board would need to remain in place (represented by a minimum of 3 Directors) to oversee the dissolution of the Trust and the closure of its accounts. It was agreed that all Directors would remain on the governing board for this purpose, recognising that this business needed to be kept very separate from that of its working under Melrose Learning Trust’s governance arrangements.</w:t>
            </w:r>
          </w:p>
        </w:tc>
        <w:tc>
          <w:tcPr>
            <w:tcW w:w="1562" w:type="dxa"/>
          </w:tcPr>
          <w:p w14:paraId="7F80FB28" w14:textId="77777777" w:rsidR="00E051C1" w:rsidRDefault="00E051C1" w:rsidP="00611EC6">
            <w:pPr>
              <w:pStyle w:val="NoSpacing"/>
              <w:rPr>
                <w:rFonts w:ascii="Arial" w:hAnsi="Arial" w:cs="Arial"/>
                <w:b/>
                <w:sz w:val="18"/>
                <w:szCs w:val="18"/>
              </w:rPr>
            </w:pPr>
          </w:p>
          <w:p w14:paraId="5A777826" w14:textId="77777777" w:rsidR="00ED2F51" w:rsidRDefault="00ED2F51" w:rsidP="00611EC6">
            <w:pPr>
              <w:pStyle w:val="NoSpacing"/>
              <w:rPr>
                <w:rFonts w:ascii="Arial" w:hAnsi="Arial" w:cs="Arial"/>
                <w:b/>
                <w:sz w:val="18"/>
                <w:szCs w:val="18"/>
              </w:rPr>
            </w:pPr>
          </w:p>
          <w:p w14:paraId="78C33640" w14:textId="77777777" w:rsidR="00ED2F51" w:rsidRDefault="00ED2F51" w:rsidP="00611EC6">
            <w:pPr>
              <w:pStyle w:val="NoSpacing"/>
              <w:rPr>
                <w:rFonts w:ascii="Arial" w:hAnsi="Arial" w:cs="Arial"/>
                <w:b/>
                <w:sz w:val="18"/>
                <w:szCs w:val="18"/>
              </w:rPr>
            </w:pPr>
          </w:p>
          <w:p w14:paraId="07B24B60" w14:textId="77777777" w:rsidR="00ED2F51" w:rsidRDefault="00ED2F51" w:rsidP="00611EC6">
            <w:pPr>
              <w:pStyle w:val="NoSpacing"/>
              <w:rPr>
                <w:rFonts w:ascii="Arial" w:hAnsi="Arial" w:cs="Arial"/>
                <w:b/>
                <w:sz w:val="18"/>
                <w:szCs w:val="18"/>
              </w:rPr>
            </w:pPr>
          </w:p>
          <w:p w14:paraId="1B6BA58A" w14:textId="77777777" w:rsidR="00ED2F51" w:rsidRDefault="00ED2F51" w:rsidP="00611EC6">
            <w:pPr>
              <w:pStyle w:val="NoSpacing"/>
              <w:rPr>
                <w:rFonts w:ascii="Arial" w:hAnsi="Arial" w:cs="Arial"/>
                <w:b/>
                <w:sz w:val="18"/>
                <w:szCs w:val="18"/>
              </w:rPr>
            </w:pPr>
          </w:p>
          <w:p w14:paraId="0ABD05C6" w14:textId="77777777" w:rsidR="00ED2F51" w:rsidRDefault="00ED2F51" w:rsidP="00611EC6">
            <w:pPr>
              <w:pStyle w:val="NoSpacing"/>
              <w:rPr>
                <w:rFonts w:ascii="Arial" w:hAnsi="Arial" w:cs="Arial"/>
                <w:b/>
                <w:sz w:val="18"/>
                <w:szCs w:val="18"/>
              </w:rPr>
            </w:pPr>
          </w:p>
          <w:p w14:paraId="77BAEE36" w14:textId="77777777" w:rsidR="00ED2F51" w:rsidRDefault="00ED2F51" w:rsidP="00611EC6">
            <w:pPr>
              <w:pStyle w:val="NoSpacing"/>
              <w:rPr>
                <w:rFonts w:ascii="Arial" w:hAnsi="Arial" w:cs="Arial"/>
                <w:b/>
                <w:sz w:val="18"/>
                <w:szCs w:val="18"/>
              </w:rPr>
            </w:pPr>
          </w:p>
          <w:p w14:paraId="281F4A05" w14:textId="77777777" w:rsidR="00ED2F51" w:rsidRDefault="00ED2F51" w:rsidP="00611EC6">
            <w:pPr>
              <w:pStyle w:val="NoSpacing"/>
              <w:rPr>
                <w:rFonts w:ascii="Arial" w:hAnsi="Arial" w:cs="Arial"/>
                <w:b/>
                <w:sz w:val="18"/>
                <w:szCs w:val="18"/>
              </w:rPr>
            </w:pPr>
          </w:p>
          <w:p w14:paraId="43D48FA5" w14:textId="77777777" w:rsidR="00ED2F51" w:rsidRDefault="00ED2F51" w:rsidP="00611EC6">
            <w:pPr>
              <w:pStyle w:val="NoSpacing"/>
              <w:rPr>
                <w:rFonts w:ascii="Arial" w:hAnsi="Arial" w:cs="Arial"/>
                <w:b/>
                <w:sz w:val="18"/>
                <w:szCs w:val="18"/>
              </w:rPr>
            </w:pPr>
          </w:p>
          <w:p w14:paraId="69CD32D6" w14:textId="77777777" w:rsidR="00ED2F51" w:rsidRDefault="00ED2F51" w:rsidP="00611EC6">
            <w:pPr>
              <w:pStyle w:val="NoSpacing"/>
              <w:rPr>
                <w:rFonts w:ascii="Arial" w:hAnsi="Arial" w:cs="Arial"/>
                <w:b/>
                <w:sz w:val="18"/>
                <w:szCs w:val="18"/>
              </w:rPr>
            </w:pPr>
          </w:p>
          <w:p w14:paraId="092AE3F1" w14:textId="77777777" w:rsidR="00ED2F51" w:rsidRDefault="00ED2F51" w:rsidP="00611EC6">
            <w:pPr>
              <w:pStyle w:val="NoSpacing"/>
              <w:rPr>
                <w:rFonts w:ascii="Arial" w:hAnsi="Arial" w:cs="Arial"/>
                <w:b/>
                <w:sz w:val="18"/>
                <w:szCs w:val="18"/>
              </w:rPr>
            </w:pPr>
          </w:p>
          <w:p w14:paraId="76AB16B7" w14:textId="77777777" w:rsidR="00ED2F51" w:rsidRDefault="00ED2F51" w:rsidP="00611EC6">
            <w:pPr>
              <w:pStyle w:val="NoSpacing"/>
              <w:rPr>
                <w:rFonts w:ascii="Arial" w:hAnsi="Arial" w:cs="Arial"/>
                <w:b/>
                <w:sz w:val="18"/>
                <w:szCs w:val="18"/>
              </w:rPr>
            </w:pPr>
          </w:p>
          <w:p w14:paraId="5C6E0465" w14:textId="77777777" w:rsidR="00ED2F51" w:rsidRDefault="00ED2F51" w:rsidP="00611EC6">
            <w:pPr>
              <w:pStyle w:val="NoSpacing"/>
              <w:rPr>
                <w:rFonts w:ascii="Arial" w:hAnsi="Arial" w:cs="Arial"/>
                <w:b/>
                <w:sz w:val="18"/>
                <w:szCs w:val="18"/>
              </w:rPr>
            </w:pPr>
          </w:p>
          <w:p w14:paraId="6447F4B9" w14:textId="77777777" w:rsidR="00ED2F51" w:rsidRDefault="00ED2F51" w:rsidP="00611EC6">
            <w:pPr>
              <w:pStyle w:val="NoSpacing"/>
              <w:rPr>
                <w:rFonts w:ascii="Arial" w:hAnsi="Arial" w:cs="Arial"/>
                <w:b/>
                <w:sz w:val="18"/>
                <w:szCs w:val="18"/>
              </w:rPr>
            </w:pPr>
          </w:p>
          <w:p w14:paraId="669F74C3" w14:textId="77777777" w:rsidR="00ED2F51" w:rsidRDefault="00ED2F51" w:rsidP="00611EC6">
            <w:pPr>
              <w:pStyle w:val="NoSpacing"/>
              <w:rPr>
                <w:rFonts w:ascii="Arial" w:hAnsi="Arial" w:cs="Arial"/>
                <w:b/>
                <w:sz w:val="18"/>
                <w:szCs w:val="18"/>
              </w:rPr>
            </w:pPr>
          </w:p>
          <w:p w14:paraId="127E0587" w14:textId="77777777" w:rsidR="00ED2F51" w:rsidRDefault="00ED2F51" w:rsidP="00611EC6">
            <w:pPr>
              <w:pStyle w:val="NoSpacing"/>
              <w:rPr>
                <w:rFonts w:ascii="Arial" w:hAnsi="Arial" w:cs="Arial"/>
                <w:b/>
                <w:sz w:val="18"/>
                <w:szCs w:val="18"/>
              </w:rPr>
            </w:pPr>
          </w:p>
          <w:p w14:paraId="26865B07" w14:textId="77777777" w:rsidR="00ED2F51" w:rsidRDefault="00ED2F51" w:rsidP="00611EC6">
            <w:pPr>
              <w:pStyle w:val="NoSpacing"/>
              <w:rPr>
                <w:rFonts w:ascii="Arial" w:hAnsi="Arial" w:cs="Arial"/>
                <w:b/>
                <w:sz w:val="18"/>
                <w:szCs w:val="18"/>
              </w:rPr>
            </w:pPr>
          </w:p>
          <w:p w14:paraId="53CAAFDA" w14:textId="77777777" w:rsidR="00ED2F51" w:rsidRDefault="00ED2F51" w:rsidP="00611EC6">
            <w:pPr>
              <w:pStyle w:val="NoSpacing"/>
              <w:rPr>
                <w:rFonts w:ascii="Arial" w:hAnsi="Arial" w:cs="Arial"/>
                <w:b/>
                <w:sz w:val="18"/>
                <w:szCs w:val="18"/>
              </w:rPr>
            </w:pPr>
          </w:p>
          <w:p w14:paraId="3C35B139" w14:textId="77777777" w:rsidR="00ED2F51" w:rsidRDefault="00ED2F51" w:rsidP="00611EC6">
            <w:pPr>
              <w:pStyle w:val="NoSpacing"/>
              <w:rPr>
                <w:rFonts w:ascii="Arial" w:hAnsi="Arial" w:cs="Arial"/>
                <w:b/>
                <w:sz w:val="18"/>
                <w:szCs w:val="18"/>
              </w:rPr>
            </w:pPr>
          </w:p>
          <w:p w14:paraId="1923A78F" w14:textId="77777777" w:rsidR="00ED2F51" w:rsidRDefault="00ED2F51" w:rsidP="00611EC6">
            <w:pPr>
              <w:pStyle w:val="NoSpacing"/>
              <w:rPr>
                <w:rFonts w:ascii="Arial" w:hAnsi="Arial" w:cs="Arial"/>
                <w:b/>
                <w:sz w:val="18"/>
                <w:szCs w:val="18"/>
              </w:rPr>
            </w:pPr>
          </w:p>
          <w:p w14:paraId="30087F64" w14:textId="77777777" w:rsidR="00ED2F51" w:rsidRDefault="00ED2F51" w:rsidP="00611EC6">
            <w:pPr>
              <w:pStyle w:val="NoSpacing"/>
              <w:rPr>
                <w:rFonts w:ascii="Arial" w:hAnsi="Arial" w:cs="Arial"/>
                <w:b/>
                <w:sz w:val="18"/>
                <w:szCs w:val="18"/>
              </w:rPr>
            </w:pPr>
          </w:p>
          <w:p w14:paraId="5209C7D0" w14:textId="77777777" w:rsidR="00ED2F51" w:rsidRDefault="00ED2F51" w:rsidP="00611EC6">
            <w:pPr>
              <w:pStyle w:val="NoSpacing"/>
              <w:rPr>
                <w:rFonts w:ascii="Arial" w:hAnsi="Arial" w:cs="Arial"/>
                <w:b/>
                <w:sz w:val="18"/>
                <w:szCs w:val="18"/>
              </w:rPr>
            </w:pPr>
          </w:p>
          <w:p w14:paraId="1CBE191C" w14:textId="77777777" w:rsidR="00ED2F51" w:rsidRDefault="00ED2F51" w:rsidP="00611EC6">
            <w:pPr>
              <w:pStyle w:val="NoSpacing"/>
              <w:rPr>
                <w:rFonts w:ascii="Arial" w:hAnsi="Arial" w:cs="Arial"/>
                <w:b/>
                <w:sz w:val="18"/>
                <w:szCs w:val="18"/>
              </w:rPr>
            </w:pPr>
          </w:p>
          <w:p w14:paraId="06B7D90B" w14:textId="77777777" w:rsidR="00ED2F51" w:rsidRDefault="00ED2F51" w:rsidP="00611EC6">
            <w:pPr>
              <w:pStyle w:val="NoSpacing"/>
              <w:rPr>
                <w:rFonts w:ascii="Arial" w:hAnsi="Arial" w:cs="Arial"/>
                <w:b/>
                <w:sz w:val="18"/>
                <w:szCs w:val="18"/>
              </w:rPr>
            </w:pPr>
          </w:p>
          <w:p w14:paraId="7AF6D428" w14:textId="77777777" w:rsidR="00ED2F51" w:rsidRDefault="00ED2F51" w:rsidP="00611EC6">
            <w:pPr>
              <w:pStyle w:val="NoSpacing"/>
              <w:rPr>
                <w:rFonts w:ascii="Arial" w:hAnsi="Arial" w:cs="Arial"/>
                <w:b/>
                <w:sz w:val="18"/>
                <w:szCs w:val="18"/>
              </w:rPr>
            </w:pPr>
          </w:p>
          <w:p w14:paraId="35F9ADB3" w14:textId="77777777" w:rsidR="00ED2F51" w:rsidRDefault="00ED2F51" w:rsidP="00611EC6">
            <w:pPr>
              <w:pStyle w:val="NoSpacing"/>
              <w:rPr>
                <w:rFonts w:ascii="Arial" w:hAnsi="Arial" w:cs="Arial"/>
                <w:b/>
                <w:sz w:val="18"/>
                <w:szCs w:val="18"/>
              </w:rPr>
            </w:pPr>
          </w:p>
          <w:p w14:paraId="2271A363" w14:textId="77777777" w:rsidR="00ED2F51" w:rsidRDefault="00ED2F51" w:rsidP="00611EC6">
            <w:pPr>
              <w:pStyle w:val="NoSpacing"/>
              <w:rPr>
                <w:rFonts w:ascii="Arial" w:hAnsi="Arial" w:cs="Arial"/>
                <w:b/>
                <w:sz w:val="18"/>
                <w:szCs w:val="18"/>
              </w:rPr>
            </w:pPr>
          </w:p>
          <w:p w14:paraId="19BC4CF0" w14:textId="77777777" w:rsidR="00ED2F51" w:rsidRDefault="00ED2F51" w:rsidP="00611EC6">
            <w:pPr>
              <w:pStyle w:val="NoSpacing"/>
              <w:rPr>
                <w:rFonts w:ascii="Arial" w:hAnsi="Arial" w:cs="Arial"/>
                <w:b/>
                <w:sz w:val="18"/>
                <w:szCs w:val="18"/>
              </w:rPr>
            </w:pPr>
          </w:p>
          <w:p w14:paraId="253414B4" w14:textId="77777777" w:rsidR="00ED2F51" w:rsidRDefault="00ED2F51" w:rsidP="00611EC6">
            <w:pPr>
              <w:pStyle w:val="NoSpacing"/>
              <w:rPr>
                <w:rFonts w:ascii="Arial" w:hAnsi="Arial" w:cs="Arial"/>
                <w:b/>
                <w:sz w:val="18"/>
                <w:szCs w:val="18"/>
              </w:rPr>
            </w:pPr>
          </w:p>
          <w:p w14:paraId="738A6681" w14:textId="77777777" w:rsidR="00ED2F51" w:rsidRDefault="00ED2F51" w:rsidP="00611EC6">
            <w:pPr>
              <w:pStyle w:val="NoSpacing"/>
              <w:rPr>
                <w:rFonts w:ascii="Arial" w:hAnsi="Arial" w:cs="Arial"/>
                <w:b/>
                <w:sz w:val="18"/>
                <w:szCs w:val="18"/>
              </w:rPr>
            </w:pPr>
          </w:p>
          <w:p w14:paraId="3EE071E4" w14:textId="77777777" w:rsidR="00ED2F51" w:rsidRDefault="00ED2F51" w:rsidP="00611EC6">
            <w:pPr>
              <w:pStyle w:val="NoSpacing"/>
              <w:rPr>
                <w:rFonts w:ascii="Arial" w:hAnsi="Arial" w:cs="Arial"/>
                <w:b/>
                <w:sz w:val="18"/>
                <w:szCs w:val="18"/>
              </w:rPr>
            </w:pPr>
          </w:p>
          <w:p w14:paraId="57CEAF67" w14:textId="77777777" w:rsidR="00ED2F51" w:rsidRDefault="00ED2F51" w:rsidP="00611EC6">
            <w:pPr>
              <w:pStyle w:val="NoSpacing"/>
              <w:rPr>
                <w:rFonts w:ascii="Arial" w:hAnsi="Arial" w:cs="Arial"/>
                <w:b/>
                <w:sz w:val="18"/>
                <w:szCs w:val="18"/>
              </w:rPr>
            </w:pPr>
          </w:p>
          <w:p w14:paraId="41DB7412" w14:textId="77777777" w:rsidR="00ED2F51" w:rsidRDefault="00ED2F51" w:rsidP="00611EC6">
            <w:pPr>
              <w:pStyle w:val="NoSpacing"/>
              <w:rPr>
                <w:rFonts w:ascii="Arial" w:hAnsi="Arial" w:cs="Arial"/>
                <w:b/>
                <w:sz w:val="18"/>
                <w:szCs w:val="18"/>
              </w:rPr>
            </w:pPr>
          </w:p>
          <w:p w14:paraId="02CEFE2F" w14:textId="77777777" w:rsidR="00ED2F51" w:rsidRDefault="00ED2F51" w:rsidP="00611EC6">
            <w:pPr>
              <w:pStyle w:val="NoSpacing"/>
              <w:rPr>
                <w:rFonts w:ascii="Arial" w:hAnsi="Arial" w:cs="Arial"/>
                <w:b/>
                <w:sz w:val="18"/>
                <w:szCs w:val="18"/>
              </w:rPr>
            </w:pPr>
          </w:p>
          <w:p w14:paraId="6784C748" w14:textId="77777777" w:rsidR="00ED2F51" w:rsidRDefault="00ED2F51" w:rsidP="00611EC6">
            <w:pPr>
              <w:pStyle w:val="NoSpacing"/>
              <w:rPr>
                <w:rFonts w:ascii="Arial" w:hAnsi="Arial" w:cs="Arial"/>
                <w:b/>
                <w:sz w:val="18"/>
                <w:szCs w:val="18"/>
              </w:rPr>
            </w:pPr>
          </w:p>
          <w:p w14:paraId="4162020B" w14:textId="77777777" w:rsidR="00ED2F51" w:rsidRDefault="00ED2F51" w:rsidP="00611EC6">
            <w:pPr>
              <w:pStyle w:val="NoSpacing"/>
              <w:rPr>
                <w:rFonts w:ascii="Arial" w:hAnsi="Arial" w:cs="Arial"/>
                <w:b/>
                <w:sz w:val="18"/>
                <w:szCs w:val="18"/>
              </w:rPr>
            </w:pPr>
          </w:p>
          <w:p w14:paraId="45511D12" w14:textId="77777777" w:rsidR="00ED2F51" w:rsidRDefault="00ED2F51" w:rsidP="00611EC6">
            <w:pPr>
              <w:pStyle w:val="NoSpacing"/>
              <w:rPr>
                <w:rFonts w:ascii="Arial" w:hAnsi="Arial" w:cs="Arial"/>
                <w:b/>
                <w:sz w:val="18"/>
                <w:szCs w:val="18"/>
              </w:rPr>
            </w:pPr>
          </w:p>
          <w:p w14:paraId="2FCD457B" w14:textId="77777777" w:rsidR="00ED2F51" w:rsidRDefault="00ED2F51" w:rsidP="00611EC6">
            <w:pPr>
              <w:pStyle w:val="NoSpacing"/>
              <w:rPr>
                <w:rFonts w:ascii="Arial" w:hAnsi="Arial" w:cs="Arial"/>
                <w:b/>
                <w:sz w:val="18"/>
                <w:szCs w:val="18"/>
              </w:rPr>
            </w:pPr>
          </w:p>
          <w:p w14:paraId="28EE3F7E" w14:textId="77777777" w:rsidR="00ED2F51" w:rsidRDefault="00ED2F51" w:rsidP="00611EC6">
            <w:pPr>
              <w:pStyle w:val="NoSpacing"/>
              <w:rPr>
                <w:rFonts w:ascii="Arial" w:hAnsi="Arial" w:cs="Arial"/>
                <w:b/>
                <w:sz w:val="18"/>
                <w:szCs w:val="18"/>
              </w:rPr>
            </w:pPr>
          </w:p>
          <w:p w14:paraId="30B86479" w14:textId="77777777" w:rsidR="00ED2F51" w:rsidRDefault="00ED2F51" w:rsidP="00611EC6">
            <w:pPr>
              <w:pStyle w:val="NoSpacing"/>
              <w:rPr>
                <w:rFonts w:ascii="Arial" w:hAnsi="Arial" w:cs="Arial"/>
                <w:b/>
                <w:sz w:val="18"/>
                <w:szCs w:val="18"/>
              </w:rPr>
            </w:pPr>
          </w:p>
          <w:p w14:paraId="09948176" w14:textId="77777777" w:rsidR="00ED2F51" w:rsidRDefault="00ED2F51" w:rsidP="00611EC6">
            <w:pPr>
              <w:pStyle w:val="NoSpacing"/>
              <w:rPr>
                <w:rFonts w:ascii="Arial" w:hAnsi="Arial" w:cs="Arial"/>
                <w:b/>
                <w:sz w:val="18"/>
                <w:szCs w:val="18"/>
              </w:rPr>
            </w:pPr>
          </w:p>
          <w:p w14:paraId="6209C7AB" w14:textId="77777777" w:rsidR="00ED2F51" w:rsidRDefault="00ED2F51" w:rsidP="00611EC6">
            <w:pPr>
              <w:pStyle w:val="NoSpacing"/>
              <w:rPr>
                <w:rFonts w:ascii="Arial" w:hAnsi="Arial" w:cs="Arial"/>
                <w:b/>
                <w:sz w:val="18"/>
                <w:szCs w:val="18"/>
              </w:rPr>
            </w:pPr>
          </w:p>
          <w:p w14:paraId="5E0C65BD" w14:textId="77777777" w:rsidR="00ED2F51" w:rsidRDefault="00ED2F51" w:rsidP="00611EC6">
            <w:pPr>
              <w:pStyle w:val="NoSpacing"/>
              <w:rPr>
                <w:rFonts w:ascii="Arial" w:hAnsi="Arial" w:cs="Arial"/>
                <w:b/>
                <w:sz w:val="18"/>
                <w:szCs w:val="18"/>
              </w:rPr>
            </w:pPr>
          </w:p>
          <w:p w14:paraId="1A19ADCF" w14:textId="16C7D2B6" w:rsidR="00ED2F51" w:rsidRDefault="00ED2F51" w:rsidP="00611EC6">
            <w:pPr>
              <w:pStyle w:val="NoSpacing"/>
              <w:rPr>
                <w:rFonts w:ascii="Arial" w:hAnsi="Arial" w:cs="Arial"/>
                <w:b/>
                <w:sz w:val="18"/>
                <w:szCs w:val="18"/>
              </w:rPr>
            </w:pPr>
            <w:r>
              <w:rPr>
                <w:rFonts w:ascii="Arial" w:hAnsi="Arial" w:cs="Arial"/>
                <w:b/>
                <w:sz w:val="18"/>
                <w:szCs w:val="18"/>
              </w:rPr>
              <w:t>Headteacher / Chair</w:t>
            </w:r>
          </w:p>
          <w:p w14:paraId="42B71674" w14:textId="77777777" w:rsidR="00ED2F51" w:rsidRDefault="00ED2F51" w:rsidP="00611EC6">
            <w:pPr>
              <w:pStyle w:val="NoSpacing"/>
              <w:rPr>
                <w:rFonts w:ascii="Arial" w:hAnsi="Arial" w:cs="Arial"/>
                <w:b/>
                <w:sz w:val="18"/>
                <w:szCs w:val="18"/>
              </w:rPr>
            </w:pPr>
          </w:p>
          <w:p w14:paraId="7D8FFB45" w14:textId="416B3A6D" w:rsidR="00ED2F51" w:rsidRDefault="00ED2F51" w:rsidP="00611EC6">
            <w:pPr>
              <w:pStyle w:val="NoSpacing"/>
              <w:rPr>
                <w:rFonts w:ascii="Arial" w:hAnsi="Arial" w:cs="Arial"/>
                <w:b/>
                <w:sz w:val="18"/>
                <w:szCs w:val="18"/>
              </w:rPr>
            </w:pPr>
            <w:r>
              <w:rPr>
                <w:rFonts w:ascii="Arial" w:hAnsi="Arial" w:cs="Arial"/>
                <w:b/>
                <w:sz w:val="18"/>
                <w:szCs w:val="18"/>
              </w:rPr>
              <w:t>Headteacher / Chair</w:t>
            </w:r>
          </w:p>
          <w:p w14:paraId="1926DB2B" w14:textId="77777777" w:rsidR="00ED2F51" w:rsidRDefault="00ED2F51" w:rsidP="00611EC6">
            <w:pPr>
              <w:pStyle w:val="NoSpacing"/>
              <w:rPr>
                <w:rFonts w:ascii="Arial" w:hAnsi="Arial" w:cs="Arial"/>
                <w:b/>
                <w:sz w:val="18"/>
                <w:szCs w:val="18"/>
              </w:rPr>
            </w:pPr>
          </w:p>
          <w:p w14:paraId="1FFB4EFE" w14:textId="21CBAFE1" w:rsidR="00ED2F51" w:rsidRDefault="00ED2F51" w:rsidP="00611EC6">
            <w:pPr>
              <w:pStyle w:val="NoSpacing"/>
              <w:rPr>
                <w:rFonts w:ascii="Arial" w:hAnsi="Arial" w:cs="Arial"/>
                <w:b/>
                <w:sz w:val="18"/>
                <w:szCs w:val="18"/>
              </w:rPr>
            </w:pPr>
            <w:r>
              <w:rPr>
                <w:rFonts w:ascii="Arial" w:hAnsi="Arial" w:cs="Arial"/>
                <w:b/>
                <w:sz w:val="18"/>
                <w:szCs w:val="18"/>
              </w:rPr>
              <w:t>Headteacher / Chair</w:t>
            </w:r>
          </w:p>
          <w:p w14:paraId="6941801A" w14:textId="77777777" w:rsidR="00ED2F51" w:rsidRDefault="00ED2F51" w:rsidP="00611EC6">
            <w:pPr>
              <w:pStyle w:val="NoSpacing"/>
              <w:rPr>
                <w:rFonts w:ascii="Arial" w:hAnsi="Arial" w:cs="Arial"/>
                <w:b/>
                <w:sz w:val="18"/>
                <w:szCs w:val="18"/>
              </w:rPr>
            </w:pPr>
          </w:p>
          <w:p w14:paraId="71798B61" w14:textId="77777777" w:rsidR="00ED2F51" w:rsidRDefault="00ED2F51" w:rsidP="00611EC6">
            <w:pPr>
              <w:pStyle w:val="NoSpacing"/>
              <w:rPr>
                <w:rFonts w:ascii="Arial" w:hAnsi="Arial" w:cs="Arial"/>
                <w:b/>
                <w:sz w:val="18"/>
                <w:szCs w:val="18"/>
              </w:rPr>
            </w:pPr>
          </w:p>
          <w:p w14:paraId="13568AAA" w14:textId="77777777" w:rsidR="00ED2F51" w:rsidRDefault="00ED2F51" w:rsidP="00611EC6">
            <w:pPr>
              <w:pStyle w:val="NoSpacing"/>
              <w:rPr>
                <w:rFonts w:ascii="Arial" w:hAnsi="Arial" w:cs="Arial"/>
                <w:b/>
                <w:sz w:val="18"/>
                <w:szCs w:val="18"/>
              </w:rPr>
            </w:pPr>
          </w:p>
          <w:p w14:paraId="2EE8FAC4" w14:textId="77777777" w:rsidR="00ED2F51" w:rsidRDefault="00ED2F51" w:rsidP="00611EC6">
            <w:pPr>
              <w:pStyle w:val="NoSpacing"/>
              <w:rPr>
                <w:rFonts w:ascii="Arial" w:hAnsi="Arial" w:cs="Arial"/>
                <w:b/>
                <w:sz w:val="18"/>
                <w:szCs w:val="18"/>
              </w:rPr>
            </w:pPr>
          </w:p>
          <w:p w14:paraId="196AB5E5" w14:textId="77777777" w:rsidR="00ED2F51" w:rsidRDefault="00ED2F51" w:rsidP="00611EC6">
            <w:pPr>
              <w:pStyle w:val="NoSpacing"/>
              <w:rPr>
                <w:rFonts w:ascii="Arial" w:hAnsi="Arial" w:cs="Arial"/>
                <w:b/>
                <w:sz w:val="18"/>
                <w:szCs w:val="18"/>
              </w:rPr>
            </w:pPr>
          </w:p>
          <w:p w14:paraId="3F35EC08" w14:textId="77777777" w:rsidR="00ED2F51" w:rsidRDefault="00ED2F51" w:rsidP="00611EC6">
            <w:pPr>
              <w:pStyle w:val="NoSpacing"/>
              <w:rPr>
                <w:rFonts w:ascii="Arial" w:hAnsi="Arial" w:cs="Arial"/>
                <w:b/>
                <w:sz w:val="18"/>
                <w:szCs w:val="18"/>
              </w:rPr>
            </w:pPr>
          </w:p>
          <w:p w14:paraId="761AD689" w14:textId="04FEAE30" w:rsidR="00ED2F51" w:rsidRDefault="00ED2F51" w:rsidP="00ED2F51">
            <w:pPr>
              <w:pStyle w:val="NoSpacing"/>
              <w:rPr>
                <w:rFonts w:ascii="Arial" w:hAnsi="Arial" w:cs="Arial"/>
                <w:b/>
                <w:sz w:val="18"/>
                <w:szCs w:val="18"/>
              </w:rPr>
            </w:pPr>
            <w:r>
              <w:rPr>
                <w:rFonts w:ascii="Arial" w:hAnsi="Arial" w:cs="Arial"/>
                <w:b/>
                <w:sz w:val="18"/>
                <w:szCs w:val="18"/>
              </w:rPr>
              <w:t>Headteacher / Chair</w:t>
            </w:r>
          </w:p>
        </w:tc>
      </w:tr>
      <w:tr w:rsidR="003D4161" w:rsidRPr="004D4A40" w14:paraId="7910765E" w14:textId="77777777" w:rsidTr="003D4161">
        <w:trPr>
          <w:jc w:val="center"/>
        </w:trPr>
        <w:tc>
          <w:tcPr>
            <w:tcW w:w="10634" w:type="dxa"/>
            <w:gridSpan w:val="3"/>
            <w:shd w:val="clear" w:color="auto" w:fill="92D050"/>
          </w:tcPr>
          <w:p w14:paraId="75BD4517" w14:textId="3B28BA94" w:rsidR="003D4161" w:rsidRDefault="003D4161" w:rsidP="00611EC6">
            <w:pPr>
              <w:pStyle w:val="NoSpacing"/>
              <w:rPr>
                <w:rFonts w:ascii="Arial" w:hAnsi="Arial" w:cs="Arial"/>
                <w:b/>
                <w:sz w:val="18"/>
                <w:szCs w:val="18"/>
              </w:rPr>
            </w:pPr>
            <w:r w:rsidRPr="003D4161">
              <w:rPr>
                <w:rFonts w:ascii="Arial" w:hAnsi="Arial" w:cs="Arial"/>
                <w:b/>
                <w:bCs/>
              </w:rPr>
              <w:t>Policies for Review</w:t>
            </w:r>
          </w:p>
        </w:tc>
      </w:tr>
      <w:tr w:rsidR="003D4161" w:rsidRPr="004D4A40" w14:paraId="381839BB" w14:textId="77777777" w:rsidTr="00F06F41">
        <w:trPr>
          <w:jc w:val="center"/>
        </w:trPr>
        <w:tc>
          <w:tcPr>
            <w:tcW w:w="936" w:type="dxa"/>
          </w:tcPr>
          <w:p w14:paraId="201CE899" w14:textId="77F0A9FA" w:rsidR="003D4161" w:rsidRDefault="003D4161" w:rsidP="00F06F41">
            <w:pPr>
              <w:pStyle w:val="NoSpacing"/>
              <w:rPr>
                <w:rFonts w:ascii="Arial" w:hAnsi="Arial" w:cs="Arial"/>
                <w:b/>
              </w:rPr>
            </w:pPr>
            <w:r>
              <w:rPr>
                <w:rFonts w:ascii="Arial" w:hAnsi="Arial" w:cs="Arial"/>
                <w:b/>
              </w:rPr>
              <w:t>19.</w:t>
            </w:r>
          </w:p>
        </w:tc>
        <w:tc>
          <w:tcPr>
            <w:tcW w:w="8136" w:type="dxa"/>
          </w:tcPr>
          <w:p w14:paraId="3957CAA6" w14:textId="77777777" w:rsidR="003D4161" w:rsidRDefault="003D4161" w:rsidP="009B308D">
            <w:pPr>
              <w:pStyle w:val="NoSpacing"/>
              <w:jc w:val="both"/>
              <w:rPr>
                <w:rFonts w:ascii="Arial" w:hAnsi="Arial" w:cs="Arial"/>
                <w:b/>
                <w:bCs/>
              </w:rPr>
            </w:pPr>
            <w:r>
              <w:rPr>
                <w:rFonts w:ascii="Arial" w:hAnsi="Arial" w:cs="Arial"/>
                <w:b/>
                <w:bCs/>
              </w:rPr>
              <w:t>Policies</w:t>
            </w:r>
          </w:p>
          <w:p w14:paraId="6683A85C" w14:textId="77777777" w:rsidR="003D4161" w:rsidRDefault="003D4161" w:rsidP="009B308D">
            <w:pPr>
              <w:pStyle w:val="NoSpacing"/>
              <w:jc w:val="both"/>
              <w:rPr>
                <w:rFonts w:ascii="Arial" w:hAnsi="Arial" w:cs="Arial"/>
                <w:b/>
                <w:bCs/>
              </w:rPr>
            </w:pPr>
            <w:r>
              <w:rPr>
                <w:rFonts w:ascii="Arial" w:hAnsi="Arial" w:cs="Arial"/>
                <w:b/>
                <w:bCs/>
              </w:rPr>
              <w:lastRenderedPageBreak/>
              <w:t>Directors RESOLVED to approve the following reviewed policies for adoption with immediate effect:</w:t>
            </w:r>
          </w:p>
          <w:p w14:paraId="082EC125" w14:textId="0B3BBC57" w:rsidR="003D4161" w:rsidRDefault="003D4161" w:rsidP="00097511">
            <w:pPr>
              <w:pStyle w:val="ListParagraph"/>
              <w:numPr>
                <w:ilvl w:val="0"/>
                <w:numId w:val="14"/>
              </w:numPr>
              <w:tabs>
                <w:tab w:val="left" w:pos="709"/>
              </w:tabs>
              <w:rPr>
                <w:rFonts w:ascii="Arial" w:eastAsiaTheme="minorHAnsi" w:hAnsi="Arial" w:cs="Arial"/>
                <w:i/>
                <w:sz w:val="24"/>
                <w:szCs w:val="24"/>
              </w:rPr>
            </w:pPr>
            <w:r>
              <w:rPr>
                <w:rFonts w:ascii="Arial" w:hAnsi="Arial" w:cs="Arial"/>
                <w:i/>
                <w:sz w:val="24"/>
                <w:szCs w:val="24"/>
              </w:rPr>
              <w:t xml:space="preserve">Reading Policy </w:t>
            </w:r>
          </w:p>
          <w:p w14:paraId="04B45FD1" w14:textId="295EC861" w:rsidR="003D4161" w:rsidRDefault="003D4161" w:rsidP="00097511">
            <w:pPr>
              <w:pStyle w:val="ListParagraph"/>
              <w:numPr>
                <w:ilvl w:val="0"/>
                <w:numId w:val="14"/>
              </w:numPr>
              <w:tabs>
                <w:tab w:val="left" w:pos="709"/>
              </w:tabs>
              <w:rPr>
                <w:rFonts w:ascii="Arial" w:hAnsi="Arial" w:cs="Arial"/>
                <w:i/>
                <w:sz w:val="24"/>
                <w:szCs w:val="24"/>
              </w:rPr>
            </w:pPr>
            <w:r>
              <w:rPr>
                <w:rFonts w:ascii="Arial" w:hAnsi="Arial" w:cs="Arial"/>
                <w:i/>
                <w:sz w:val="24"/>
                <w:szCs w:val="24"/>
              </w:rPr>
              <w:t>Social Media Policy</w:t>
            </w:r>
          </w:p>
          <w:p w14:paraId="16CC9152" w14:textId="0A910000" w:rsidR="003D4161" w:rsidRDefault="003D4161" w:rsidP="00097511">
            <w:pPr>
              <w:pStyle w:val="ListParagraph"/>
              <w:numPr>
                <w:ilvl w:val="0"/>
                <w:numId w:val="14"/>
              </w:numPr>
              <w:tabs>
                <w:tab w:val="left" w:pos="709"/>
              </w:tabs>
              <w:rPr>
                <w:rFonts w:ascii="Arial" w:hAnsi="Arial" w:cs="Arial"/>
                <w:i/>
                <w:sz w:val="24"/>
                <w:szCs w:val="24"/>
              </w:rPr>
            </w:pPr>
            <w:r>
              <w:rPr>
                <w:rFonts w:ascii="Arial" w:hAnsi="Arial" w:cs="Arial"/>
                <w:i/>
                <w:sz w:val="24"/>
                <w:szCs w:val="24"/>
              </w:rPr>
              <w:t>GDPR policy</w:t>
            </w:r>
          </w:p>
          <w:p w14:paraId="1013EC6F" w14:textId="56E6C9BE" w:rsidR="003D4161" w:rsidRPr="00097511" w:rsidRDefault="003D4161" w:rsidP="00097511">
            <w:pPr>
              <w:pStyle w:val="NoSpacing"/>
              <w:jc w:val="both"/>
              <w:rPr>
                <w:rFonts w:ascii="Arial" w:hAnsi="Arial" w:cs="Arial"/>
                <w:b/>
                <w:bCs/>
                <w:i/>
                <w:iCs/>
              </w:rPr>
            </w:pPr>
            <w:r w:rsidRPr="00097511">
              <w:rPr>
                <w:rFonts w:ascii="Arial" w:hAnsi="Arial" w:cs="Arial"/>
                <w:b/>
                <w:bCs/>
                <w:i/>
                <w:iCs/>
              </w:rPr>
              <w:t xml:space="preserve">Questioning if the GDPR breach experienced earlier in the term required a further review of the GDPR Policy, it was explained that </w:t>
            </w:r>
            <w:r w:rsidR="001D42AB" w:rsidRPr="00097511">
              <w:rPr>
                <w:rFonts w:ascii="Arial" w:hAnsi="Arial" w:cs="Arial"/>
                <w:b/>
                <w:bCs/>
                <w:i/>
                <w:iCs/>
              </w:rPr>
              <w:t>the nature of the incident did not require any changes to the policy.</w:t>
            </w:r>
          </w:p>
        </w:tc>
        <w:tc>
          <w:tcPr>
            <w:tcW w:w="1562" w:type="dxa"/>
          </w:tcPr>
          <w:p w14:paraId="6762104D" w14:textId="77777777" w:rsidR="003D4161" w:rsidRDefault="003D4161" w:rsidP="00611EC6">
            <w:pPr>
              <w:pStyle w:val="NoSpacing"/>
              <w:rPr>
                <w:rFonts w:ascii="Arial" w:hAnsi="Arial" w:cs="Arial"/>
                <w:b/>
                <w:sz w:val="18"/>
                <w:szCs w:val="18"/>
              </w:rPr>
            </w:pPr>
          </w:p>
        </w:tc>
      </w:tr>
      <w:tr w:rsidR="008164DA" w:rsidRPr="004D4A40" w14:paraId="392A6CA0" w14:textId="77777777" w:rsidTr="008164DA">
        <w:trPr>
          <w:jc w:val="center"/>
        </w:trPr>
        <w:tc>
          <w:tcPr>
            <w:tcW w:w="10634" w:type="dxa"/>
            <w:gridSpan w:val="3"/>
            <w:shd w:val="clear" w:color="auto" w:fill="92D050"/>
          </w:tcPr>
          <w:p w14:paraId="2EE8EF20" w14:textId="72BEE4E8" w:rsidR="008164DA" w:rsidRPr="008164DA" w:rsidRDefault="001D258B" w:rsidP="00A72EAB">
            <w:pPr>
              <w:pStyle w:val="NoSpacing"/>
              <w:rPr>
                <w:rFonts w:ascii="Arial" w:hAnsi="Arial" w:cs="Arial"/>
                <w:b/>
                <w:bCs/>
              </w:rPr>
            </w:pPr>
            <w:r>
              <w:rPr>
                <w:rFonts w:ascii="Arial" w:hAnsi="Arial" w:cs="Arial"/>
                <w:b/>
                <w:bCs/>
              </w:rPr>
              <w:t>Concluding items</w:t>
            </w:r>
          </w:p>
        </w:tc>
      </w:tr>
      <w:tr w:rsidR="00A91621" w:rsidRPr="004D4A40" w14:paraId="6C5E650F" w14:textId="77777777" w:rsidTr="00F06F41">
        <w:trPr>
          <w:jc w:val="center"/>
        </w:trPr>
        <w:tc>
          <w:tcPr>
            <w:tcW w:w="936" w:type="dxa"/>
          </w:tcPr>
          <w:p w14:paraId="2E591403" w14:textId="06C9D729" w:rsidR="00DD1C14" w:rsidRDefault="001D42AB" w:rsidP="00F06F41">
            <w:pPr>
              <w:pStyle w:val="NoSpacing"/>
              <w:rPr>
                <w:rFonts w:ascii="Arial" w:hAnsi="Arial" w:cs="Arial"/>
                <w:b/>
              </w:rPr>
            </w:pPr>
            <w:r>
              <w:rPr>
                <w:rFonts w:ascii="Arial" w:hAnsi="Arial" w:cs="Arial"/>
                <w:b/>
              </w:rPr>
              <w:t>20</w:t>
            </w:r>
            <w:r w:rsidR="00DD1C14">
              <w:rPr>
                <w:rFonts w:ascii="Arial" w:hAnsi="Arial" w:cs="Arial"/>
                <w:b/>
              </w:rPr>
              <w:t>.</w:t>
            </w:r>
          </w:p>
        </w:tc>
        <w:tc>
          <w:tcPr>
            <w:tcW w:w="8136" w:type="dxa"/>
          </w:tcPr>
          <w:p w14:paraId="13F7F453" w14:textId="77777777" w:rsidR="00DD1C14" w:rsidRDefault="00DD1C14" w:rsidP="00DD1C14">
            <w:pPr>
              <w:pStyle w:val="NoSpacing"/>
              <w:jc w:val="both"/>
              <w:rPr>
                <w:rFonts w:ascii="Arial" w:hAnsi="Arial" w:cs="Arial"/>
                <w:b/>
                <w:bCs/>
              </w:rPr>
            </w:pPr>
            <w:r>
              <w:rPr>
                <w:rFonts w:ascii="Arial" w:hAnsi="Arial" w:cs="Arial"/>
                <w:b/>
                <w:bCs/>
              </w:rPr>
              <w:t>Any Other Business</w:t>
            </w:r>
          </w:p>
          <w:p w14:paraId="312A4FDD" w14:textId="1CF9217C" w:rsidR="0047548B" w:rsidRDefault="001D42AB" w:rsidP="0047548B">
            <w:pPr>
              <w:pStyle w:val="NoSpacing"/>
              <w:jc w:val="both"/>
              <w:rPr>
                <w:rFonts w:ascii="Arial" w:hAnsi="Arial" w:cs="Arial"/>
              </w:rPr>
            </w:pPr>
            <w:r w:rsidRPr="001D42AB">
              <w:rPr>
                <w:rFonts w:ascii="Arial" w:hAnsi="Arial" w:cs="Arial"/>
                <w:b/>
                <w:bCs/>
              </w:rPr>
              <w:t>Car-parking</w:t>
            </w:r>
            <w:r>
              <w:rPr>
                <w:rFonts w:ascii="Arial" w:hAnsi="Arial" w:cs="Arial"/>
              </w:rPr>
              <w:t xml:space="preserve"> – Directors expressed their ongoing concerns to the car-parking situation external to the school at drop-off and pick-up times, and the safety issues it presented. All efforts continued to inform parents of the dangers that this presented with requests for cars not be parked outside of the school entrances. It was suggested that the local Councillor, Police and local MP be made aware of the situation to ascertain whether any further actions could be pursued.</w:t>
            </w:r>
          </w:p>
          <w:p w14:paraId="2A618252" w14:textId="6A14C07E" w:rsidR="000805CB" w:rsidRPr="000805CB" w:rsidRDefault="000805CB" w:rsidP="00A44FEF">
            <w:pPr>
              <w:pStyle w:val="NoSpacing"/>
              <w:jc w:val="both"/>
              <w:rPr>
                <w:rFonts w:ascii="Arial" w:hAnsi="Arial" w:cs="Arial"/>
              </w:rPr>
            </w:pPr>
          </w:p>
        </w:tc>
        <w:tc>
          <w:tcPr>
            <w:tcW w:w="1562" w:type="dxa"/>
          </w:tcPr>
          <w:p w14:paraId="0407635B" w14:textId="77777777" w:rsidR="00DD1C14" w:rsidRDefault="00DD1C14" w:rsidP="00A72EAB">
            <w:pPr>
              <w:pStyle w:val="NoSpacing"/>
              <w:rPr>
                <w:rFonts w:ascii="Arial" w:hAnsi="Arial" w:cs="Arial"/>
              </w:rPr>
            </w:pPr>
          </w:p>
          <w:p w14:paraId="1A73B44A" w14:textId="77777777" w:rsidR="00A44FEF" w:rsidRDefault="00A44FEF" w:rsidP="00A44FEF">
            <w:pPr>
              <w:pStyle w:val="NoSpacing"/>
              <w:rPr>
                <w:rFonts w:ascii="Arial" w:hAnsi="Arial" w:cs="Arial"/>
              </w:rPr>
            </w:pPr>
          </w:p>
          <w:p w14:paraId="7AA1EC9F" w14:textId="77777777" w:rsidR="00097511" w:rsidRDefault="00097511" w:rsidP="00A44FEF">
            <w:pPr>
              <w:pStyle w:val="NoSpacing"/>
              <w:rPr>
                <w:rFonts w:ascii="Arial" w:hAnsi="Arial" w:cs="Arial"/>
              </w:rPr>
            </w:pPr>
          </w:p>
          <w:p w14:paraId="55825CA7" w14:textId="77777777" w:rsidR="00097511" w:rsidRPr="00097511" w:rsidRDefault="00097511" w:rsidP="00A44FEF">
            <w:pPr>
              <w:pStyle w:val="NoSpacing"/>
              <w:rPr>
                <w:rFonts w:ascii="Arial" w:hAnsi="Arial" w:cs="Arial"/>
                <w:b/>
                <w:sz w:val="18"/>
                <w:szCs w:val="18"/>
              </w:rPr>
            </w:pPr>
          </w:p>
          <w:p w14:paraId="1BFE8DB0" w14:textId="77777777" w:rsidR="00097511" w:rsidRPr="00097511" w:rsidRDefault="00097511" w:rsidP="00A44FEF">
            <w:pPr>
              <w:pStyle w:val="NoSpacing"/>
              <w:rPr>
                <w:rFonts w:ascii="Arial" w:hAnsi="Arial" w:cs="Arial"/>
                <w:b/>
                <w:sz w:val="18"/>
                <w:szCs w:val="18"/>
              </w:rPr>
            </w:pPr>
          </w:p>
          <w:p w14:paraId="79D14559" w14:textId="1386A276" w:rsidR="00097511" w:rsidRDefault="00097511" w:rsidP="00A44FEF">
            <w:pPr>
              <w:pStyle w:val="NoSpacing"/>
              <w:rPr>
                <w:rFonts w:ascii="Arial" w:hAnsi="Arial" w:cs="Arial"/>
              </w:rPr>
            </w:pPr>
            <w:r w:rsidRPr="00097511">
              <w:rPr>
                <w:rFonts w:ascii="Arial" w:hAnsi="Arial" w:cs="Arial"/>
                <w:b/>
                <w:sz w:val="18"/>
                <w:szCs w:val="18"/>
              </w:rPr>
              <w:t>Headteacher</w:t>
            </w:r>
          </w:p>
        </w:tc>
      </w:tr>
      <w:tr w:rsidR="00A91621" w:rsidRPr="004D4A40" w14:paraId="592A3EC9" w14:textId="77777777" w:rsidTr="00F06F41">
        <w:trPr>
          <w:jc w:val="center"/>
        </w:trPr>
        <w:tc>
          <w:tcPr>
            <w:tcW w:w="936" w:type="dxa"/>
          </w:tcPr>
          <w:p w14:paraId="6F8C0BCA" w14:textId="237B39BF" w:rsidR="00DD1C14" w:rsidRDefault="001D42AB" w:rsidP="00F06F41">
            <w:pPr>
              <w:pStyle w:val="NoSpacing"/>
              <w:rPr>
                <w:rFonts w:ascii="Arial" w:hAnsi="Arial" w:cs="Arial"/>
                <w:b/>
              </w:rPr>
            </w:pPr>
            <w:r>
              <w:rPr>
                <w:rFonts w:ascii="Arial" w:hAnsi="Arial" w:cs="Arial"/>
                <w:b/>
              </w:rPr>
              <w:t>21</w:t>
            </w:r>
            <w:r w:rsidR="00DD1C14">
              <w:rPr>
                <w:rFonts w:ascii="Arial" w:hAnsi="Arial" w:cs="Arial"/>
                <w:b/>
              </w:rPr>
              <w:t>.</w:t>
            </w:r>
          </w:p>
        </w:tc>
        <w:tc>
          <w:tcPr>
            <w:tcW w:w="8136" w:type="dxa"/>
          </w:tcPr>
          <w:p w14:paraId="0BB81F87" w14:textId="77777777" w:rsidR="00DD1C14" w:rsidRDefault="00DD1C14" w:rsidP="00DD1C14">
            <w:pPr>
              <w:pStyle w:val="NoSpacing"/>
              <w:jc w:val="both"/>
              <w:rPr>
                <w:rFonts w:ascii="Arial" w:hAnsi="Arial" w:cs="Arial"/>
                <w:b/>
                <w:bCs/>
              </w:rPr>
            </w:pPr>
            <w:r>
              <w:rPr>
                <w:rFonts w:ascii="Arial" w:hAnsi="Arial" w:cs="Arial"/>
                <w:b/>
                <w:bCs/>
              </w:rPr>
              <w:t>Approval of documents for inspection</w:t>
            </w:r>
          </w:p>
          <w:p w14:paraId="2FF49D6C" w14:textId="7438F47E" w:rsidR="00EE1150" w:rsidRDefault="00AA3138" w:rsidP="00463E93">
            <w:pPr>
              <w:pStyle w:val="NoSpacing"/>
              <w:jc w:val="both"/>
              <w:rPr>
                <w:rFonts w:ascii="Arial" w:hAnsi="Arial" w:cs="Arial"/>
                <w:b/>
                <w:bCs/>
                <w:i/>
                <w:iCs/>
              </w:rPr>
            </w:pPr>
            <w:r w:rsidRPr="00FD73B3">
              <w:rPr>
                <w:rFonts w:ascii="Arial" w:hAnsi="Arial" w:cs="Arial"/>
                <w:b/>
                <w:bCs/>
                <w:i/>
                <w:iCs/>
              </w:rPr>
              <w:t>Directors RESOLVED that the agenda and supporting papers circulated for this meeting be approved for inspection</w:t>
            </w:r>
            <w:r w:rsidR="00EE1150">
              <w:rPr>
                <w:rFonts w:ascii="Arial" w:hAnsi="Arial" w:cs="Arial"/>
                <w:b/>
                <w:bCs/>
                <w:i/>
                <w:iCs/>
              </w:rPr>
              <w:t>.</w:t>
            </w:r>
            <w:r w:rsidR="001D42AB">
              <w:rPr>
                <w:rFonts w:ascii="Arial" w:hAnsi="Arial" w:cs="Arial"/>
                <w:b/>
                <w:bCs/>
                <w:i/>
                <w:iCs/>
              </w:rPr>
              <w:t xml:space="preserve"> Papers to be exempt from such requests were noted as:</w:t>
            </w:r>
          </w:p>
          <w:p w14:paraId="08A4299B" w14:textId="6C3024D1" w:rsidR="001D42AB" w:rsidRDefault="001D42AB" w:rsidP="00097511">
            <w:pPr>
              <w:pStyle w:val="NoSpacing"/>
              <w:numPr>
                <w:ilvl w:val="0"/>
                <w:numId w:val="15"/>
              </w:numPr>
              <w:jc w:val="both"/>
              <w:rPr>
                <w:rFonts w:ascii="Arial" w:hAnsi="Arial" w:cs="Arial"/>
                <w:b/>
                <w:bCs/>
                <w:i/>
                <w:iCs/>
              </w:rPr>
            </w:pPr>
            <w:r>
              <w:rPr>
                <w:rFonts w:ascii="Arial" w:hAnsi="Arial" w:cs="Arial"/>
                <w:b/>
                <w:bCs/>
                <w:i/>
                <w:iCs/>
              </w:rPr>
              <w:t>Health &amp; Safety incidents</w:t>
            </w:r>
          </w:p>
          <w:p w14:paraId="65398302" w14:textId="310C7470" w:rsidR="001D42AB" w:rsidRDefault="001D42AB" w:rsidP="00097511">
            <w:pPr>
              <w:pStyle w:val="NoSpacing"/>
              <w:numPr>
                <w:ilvl w:val="0"/>
                <w:numId w:val="15"/>
              </w:numPr>
              <w:jc w:val="both"/>
              <w:rPr>
                <w:rFonts w:ascii="Arial" w:hAnsi="Arial" w:cs="Arial"/>
                <w:b/>
                <w:bCs/>
                <w:i/>
                <w:iCs/>
              </w:rPr>
            </w:pPr>
            <w:r>
              <w:rPr>
                <w:rFonts w:ascii="Arial" w:hAnsi="Arial" w:cs="Arial"/>
                <w:b/>
                <w:bCs/>
                <w:i/>
                <w:iCs/>
              </w:rPr>
              <w:t>Safeguarding Report</w:t>
            </w:r>
          </w:p>
          <w:p w14:paraId="6AAD2A5C" w14:textId="292171E2" w:rsidR="00463E93" w:rsidRDefault="00463E93" w:rsidP="00463E93">
            <w:pPr>
              <w:pStyle w:val="NoSpacing"/>
              <w:jc w:val="both"/>
              <w:rPr>
                <w:rFonts w:ascii="Arial" w:hAnsi="Arial" w:cs="Arial"/>
                <w:b/>
                <w:bCs/>
              </w:rPr>
            </w:pPr>
          </w:p>
        </w:tc>
        <w:tc>
          <w:tcPr>
            <w:tcW w:w="1562" w:type="dxa"/>
          </w:tcPr>
          <w:p w14:paraId="2B137598" w14:textId="77777777" w:rsidR="00DD1C14" w:rsidRDefault="00DD1C14" w:rsidP="00A72EAB">
            <w:pPr>
              <w:pStyle w:val="NoSpacing"/>
              <w:rPr>
                <w:rFonts w:ascii="Arial" w:hAnsi="Arial" w:cs="Arial"/>
              </w:rPr>
            </w:pPr>
          </w:p>
          <w:p w14:paraId="103EED82" w14:textId="052E729F" w:rsidR="00A91621" w:rsidRDefault="00A91621" w:rsidP="00A72EAB">
            <w:pPr>
              <w:pStyle w:val="NoSpacing"/>
              <w:rPr>
                <w:rFonts w:ascii="Arial" w:hAnsi="Arial" w:cs="Arial"/>
              </w:rPr>
            </w:pPr>
            <w:r w:rsidRPr="00A91621">
              <w:rPr>
                <w:rFonts w:ascii="Arial" w:hAnsi="Arial" w:cs="Arial"/>
                <w:b/>
                <w:sz w:val="18"/>
                <w:szCs w:val="18"/>
              </w:rPr>
              <w:t>Headteacher</w:t>
            </w:r>
          </w:p>
        </w:tc>
      </w:tr>
      <w:tr w:rsidR="00054ADD" w:rsidRPr="004D4A40" w14:paraId="493384F7" w14:textId="77777777" w:rsidTr="00F06F41">
        <w:trPr>
          <w:jc w:val="center"/>
        </w:trPr>
        <w:tc>
          <w:tcPr>
            <w:tcW w:w="936" w:type="dxa"/>
          </w:tcPr>
          <w:p w14:paraId="494F8FEA" w14:textId="7B9A717A" w:rsidR="00054ADD" w:rsidRDefault="001D42AB" w:rsidP="00F06F41">
            <w:pPr>
              <w:pStyle w:val="NoSpacing"/>
              <w:rPr>
                <w:rFonts w:ascii="Arial" w:hAnsi="Arial" w:cs="Arial"/>
                <w:b/>
              </w:rPr>
            </w:pPr>
            <w:r>
              <w:rPr>
                <w:rFonts w:ascii="Arial" w:hAnsi="Arial" w:cs="Arial"/>
                <w:b/>
              </w:rPr>
              <w:t>22</w:t>
            </w:r>
            <w:r w:rsidR="00054ADD">
              <w:rPr>
                <w:rFonts w:ascii="Arial" w:hAnsi="Arial" w:cs="Arial"/>
                <w:b/>
              </w:rPr>
              <w:t>.</w:t>
            </w:r>
          </w:p>
        </w:tc>
        <w:tc>
          <w:tcPr>
            <w:tcW w:w="8136" w:type="dxa"/>
          </w:tcPr>
          <w:p w14:paraId="10F789FE" w14:textId="77777777" w:rsidR="00054ADD" w:rsidRDefault="0047529D" w:rsidP="00DD1C14">
            <w:pPr>
              <w:pStyle w:val="NoSpacing"/>
              <w:jc w:val="both"/>
              <w:rPr>
                <w:rFonts w:ascii="Arial" w:hAnsi="Arial" w:cs="Arial"/>
                <w:b/>
                <w:bCs/>
              </w:rPr>
            </w:pPr>
            <w:r>
              <w:rPr>
                <w:rFonts w:ascii="Arial" w:hAnsi="Arial" w:cs="Arial"/>
                <w:b/>
                <w:bCs/>
              </w:rPr>
              <w:t>Date and Time of Next Meeting</w:t>
            </w:r>
          </w:p>
          <w:p w14:paraId="5797D15C" w14:textId="77777777" w:rsidR="0047529D" w:rsidRPr="0047529D" w:rsidRDefault="0047529D" w:rsidP="00DD1C14">
            <w:pPr>
              <w:pStyle w:val="NoSpacing"/>
              <w:jc w:val="both"/>
              <w:rPr>
                <w:rFonts w:ascii="Arial" w:hAnsi="Arial" w:cs="Arial"/>
              </w:rPr>
            </w:pPr>
            <w:r w:rsidRPr="0047529D">
              <w:rPr>
                <w:rFonts w:ascii="Arial" w:hAnsi="Arial" w:cs="Arial"/>
              </w:rPr>
              <w:t>Noted as follows:</w:t>
            </w:r>
          </w:p>
          <w:p w14:paraId="6AE2303E" w14:textId="3EDF3E6F" w:rsidR="0047529D" w:rsidRDefault="001D42AB" w:rsidP="00097511">
            <w:pPr>
              <w:pStyle w:val="NoSpacing"/>
              <w:numPr>
                <w:ilvl w:val="0"/>
                <w:numId w:val="16"/>
              </w:numPr>
              <w:jc w:val="both"/>
              <w:rPr>
                <w:rFonts w:ascii="Arial" w:hAnsi="Arial" w:cs="Arial"/>
              </w:rPr>
            </w:pPr>
            <w:r w:rsidRPr="001D42AB">
              <w:rPr>
                <w:rFonts w:ascii="Arial" w:hAnsi="Arial" w:cs="Arial"/>
              </w:rPr>
              <w:t>Wednesday 31st January 2024 at 5.30 pm</w:t>
            </w:r>
          </w:p>
          <w:p w14:paraId="5B87005B" w14:textId="77777777" w:rsidR="001D42AB" w:rsidRDefault="001D42AB" w:rsidP="00463E93">
            <w:pPr>
              <w:pStyle w:val="NoSpacing"/>
              <w:jc w:val="both"/>
              <w:rPr>
                <w:rFonts w:ascii="Arial" w:hAnsi="Arial" w:cs="Arial"/>
              </w:rPr>
            </w:pPr>
          </w:p>
          <w:p w14:paraId="6719492D" w14:textId="61CA5852" w:rsidR="0047529D" w:rsidRDefault="0047529D" w:rsidP="00463E93">
            <w:pPr>
              <w:pStyle w:val="NoSpacing"/>
              <w:jc w:val="both"/>
              <w:rPr>
                <w:rFonts w:ascii="Arial" w:hAnsi="Arial" w:cs="Arial"/>
              </w:rPr>
            </w:pPr>
            <w:r w:rsidRPr="00EE1150">
              <w:rPr>
                <w:rFonts w:ascii="Arial" w:hAnsi="Arial" w:cs="Arial"/>
              </w:rPr>
              <w:t>There being no further business, Directors were thanked for their attendance and contributions to the meeting</w:t>
            </w:r>
            <w:r>
              <w:rPr>
                <w:rFonts w:ascii="Arial" w:hAnsi="Arial" w:cs="Arial"/>
              </w:rPr>
              <w:t xml:space="preserve"> and the meeting closed at </w:t>
            </w:r>
            <w:r w:rsidR="00AC3EB9">
              <w:rPr>
                <w:rFonts w:ascii="Arial" w:hAnsi="Arial" w:cs="Arial"/>
              </w:rPr>
              <w:t>6.</w:t>
            </w:r>
            <w:r w:rsidR="001D42AB">
              <w:rPr>
                <w:rFonts w:ascii="Arial" w:hAnsi="Arial" w:cs="Arial"/>
              </w:rPr>
              <w:t>45</w:t>
            </w:r>
            <w:r w:rsidR="00AC3EB9">
              <w:rPr>
                <w:rFonts w:ascii="Arial" w:hAnsi="Arial" w:cs="Arial"/>
              </w:rPr>
              <w:t>pm</w:t>
            </w:r>
            <w:r>
              <w:rPr>
                <w:rFonts w:ascii="Arial" w:hAnsi="Arial" w:cs="Arial"/>
              </w:rPr>
              <w:t>.</w:t>
            </w:r>
          </w:p>
          <w:p w14:paraId="0C50F29B" w14:textId="71022106" w:rsidR="00463E93" w:rsidRDefault="00463E93" w:rsidP="00463E93">
            <w:pPr>
              <w:pStyle w:val="NoSpacing"/>
              <w:jc w:val="both"/>
              <w:rPr>
                <w:rFonts w:ascii="Arial" w:hAnsi="Arial" w:cs="Arial"/>
                <w:b/>
                <w:bCs/>
              </w:rPr>
            </w:pPr>
          </w:p>
        </w:tc>
        <w:tc>
          <w:tcPr>
            <w:tcW w:w="1562" w:type="dxa"/>
          </w:tcPr>
          <w:p w14:paraId="220D7811" w14:textId="77777777" w:rsidR="00054ADD" w:rsidRDefault="00054ADD" w:rsidP="00A72EAB">
            <w:pPr>
              <w:pStyle w:val="NoSpacing"/>
              <w:rPr>
                <w:rFonts w:ascii="Arial" w:hAnsi="Arial" w:cs="Arial"/>
              </w:rPr>
            </w:pPr>
          </w:p>
          <w:p w14:paraId="6D42A4A7" w14:textId="77777777" w:rsidR="00463E93" w:rsidRDefault="00463E93" w:rsidP="00A72EAB">
            <w:pPr>
              <w:pStyle w:val="NoSpacing"/>
              <w:rPr>
                <w:rFonts w:ascii="Arial" w:hAnsi="Arial" w:cs="Arial"/>
              </w:rPr>
            </w:pPr>
          </w:p>
          <w:p w14:paraId="1877DBAF" w14:textId="1D76B2F5" w:rsidR="00463E93" w:rsidRDefault="00463E93" w:rsidP="00A72EAB">
            <w:pPr>
              <w:pStyle w:val="NoSpacing"/>
              <w:rPr>
                <w:rFonts w:ascii="Arial" w:hAnsi="Arial" w:cs="Arial"/>
              </w:rPr>
            </w:pPr>
            <w:r w:rsidRPr="00463E93">
              <w:rPr>
                <w:rFonts w:ascii="Arial" w:hAnsi="Arial" w:cs="Arial"/>
                <w:b/>
                <w:sz w:val="18"/>
                <w:szCs w:val="18"/>
              </w:rPr>
              <w:t>All to note</w:t>
            </w:r>
          </w:p>
        </w:tc>
      </w:tr>
    </w:tbl>
    <w:p w14:paraId="03BF6922" w14:textId="77777777" w:rsidR="00E55BD4" w:rsidRDefault="00E55BD4" w:rsidP="00E55BD4">
      <w:pPr>
        <w:pStyle w:val="NoSpacing"/>
        <w:rPr>
          <w:rFonts w:ascii="Arial" w:hAnsi="Arial" w:cs="Arial"/>
        </w:rPr>
      </w:pPr>
    </w:p>
    <w:p w14:paraId="3B4C982C" w14:textId="77777777" w:rsidR="00FD73B3" w:rsidRDefault="00FD73B3" w:rsidP="00E55BD4">
      <w:pPr>
        <w:pStyle w:val="NoSpacing"/>
        <w:rPr>
          <w:rFonts w:ascii="Arial" w:hAnsi="Arial" w:cs="Arial"/>
        </w:rPr>
      </w:pPr>
    </w:p>
    <w:p w14:paraId="0B101F23" w14:textId="2F17B377" w:rsidR="00E55BD4" w:rsidRDefault="00E55BD4" w:rsidP="00E55BD4">
      <w:pPr>
        <w:pStyle w:val="NoSpacing"/>
        <w:rPr>
          <w:rFonts w:ascii="Arial" w:hAnsi="Arial" w:cs="Arial"/>
        </w:rPr>
      </w:pPr>
      <w:r>
        <w:rPr>
          <w:rFonts w:ascii="Arial" w:hAnsi="Arial" w:cs="Arial"/>
        </w:rPr>
        <w:tab/>
        <w:t>Chair…………………………………………………………………</w:t>
      </w:r>
    </w:p>
    <w:p w14:paraId="048728E8" w14:textId="77777777" w:rsidR="00E55BD4" w:rsidRDefault="00E55BD4" w:rsidP="00E55BD4">
      <w:pPr>
        <w:pStyle w:val="NoSpacing"/>
        <w:rPr>
          <w:rFonts w:ascii="Arial" w:hAnsi="Arial" w:cs="Arial"/>
        </w:rPr>
      </w:pPr>
    </w:p>
    <w:p w14:paraId="14DF2C4E" w14:textId="77777777" w:rsidR="00E55BD4" w:rsidRDefault="00E55BD4" w:rsidP="00E55BD4">
      <w:pPr>
        <w:pStyle w:val="NoSpacing"/>
        <w:rPr>
          <w:rFonts w:ascii="Arial" w:hAnsi="Arial" w:cs="Arial"/>
        </w:rPr>
      </w:pPr>
      <w:r>
        <w:rPr>
          <w:rFonts w:ascii="Arial" w:hAnsi="Arial" w:cs="Arial"/>
        </w:rPr>
        <w:tab/>
        <w:t>Signed……………………………………………………………….</w:t>
      </w:r>
    </w:p>
    <w:p w14:paraId="50B37A30" w14:textId="77777777" w:rsidR="00E55BD4" w:rsidRDefault="00E55BD4" w:rsidP="00E55BD4">
      <w:pPr>
        <w:pStyle w:val="NoSpacing"/>
        <w:rPr>
          <w:rFonts w:ascii="Arial" w:hAnsi="Arial" w:cs="Arial"/>
        </w:rPr>
      </w:pPr>
    </w:p>
    <w:p w14:paraId="0EEB317E" w14:textId="594F1F14" w:rsidR="00F06F41" w:rsidRDefault="00E55BD4" w:rsidP="002C3672">
      <w:pPr>
        <w:pStyle w:val="NoSpacing"/>
        <w:rPr>
          <w:rFonts w:ascii="Arial" w:hAnsi="Arial" w:cs="Arial"/>
        </w:rPr>
      </w:pPr>
      <w:r>
        <w:rPr>
          <w:rFonts w:ascii="Arial" w:hAnsi="Arial" w:cs="Arial"/>
        </w:rPr>
        <w:tab/>
        <w:t>Date………………………………………………………………….</w:t>
      </w:r>
    </w:p>
    <w:p w14:paraId="0513D3CF" w14:textId="725EB4D8" w:rsidR="0047548B" w:rsidRDefault="00DD1C14" w:rsidP="00ED08CE">
      <w:pPr>
        <w:tabs>
          <w:tab w:val="left" w:pos="9370"/>
        </w:tabs>
      </w:pPr>
      <w:r>
        <w:tab/>
      </w:r>
    </w:p>
    <w:p w14:paraId="364CAE24" w14:textId="36C175AB" w:rsidR="00EB5A93" w:rsidRDefault="0047548B" w:rsidP="0047548B">
      <w:pPr>
        <w:tabs>
          <w:tab w:val="left" w:pos="9370"/>
        </w:tabs>
      </w:pPr>
      <w:r>
        <w:tab/>
      </w:r>
    </w:p>
    <w:p w14:paraId="6A54F3CD" w14:textId="77777777" w:rsidR="001D42AB" w:rsidRPr="001D42AB" w:rsidRDefault="001D42AB" w:rsidP="001D42AB"/>
    <w:p w14:paraId="7755CE52" w14:textId="77777777" w:rsidR="001D42AB" w:rsidRPr="001D42AB" w:rsidRDefault="001D42AB" w:rsidP="001D42AB"/>
    <w:p w14:paraId="6F825E0D" w14:textId="77777777" w:rsidR="001D42AB" w:rsidRPr="001D42AB" w:rsidRDefault="001D42AB" w:rsidP="001D42AB"/>
    <w:p w14:paraId="16C7A85C" w14:textId="77777777" w:rsidR="001D42AB" w:rsidRPr="001D42AB" w:rsidRDefault="001D42AB" w:rsidP="001D42AB"/>
    <w:p w14:paraId="083A0C9B" w14:textId="77777777" w:rsidR="001D42AB" w:rsidRPr="001D42AB" w:rsidRDefault="001D42AB" w:rsidP="001D42AB"/>
    <w:p w14:paraId="0E855056" w14:textId="77777777" w:rsidR="001D42AB" w:rsidRPr="001D42AB" w:rsidRDefault="001D42AB" w:rsidP="001D42AB"/>
    <w:p w14:paraId="43202AC2" w14:textId="44151CC8" w:rsidR="001D42AB" w:rsidRPr="001D42AB" w:rsidRDefault="001D42AB" w:rsidP="001D42AB">
      <w:pPr>
        <w:tabs>
          <w:tab w:val="left" w:pos="8790"/>
        </w:tabs>
      </w:pPr>
      <w:r>
        <w:lastRenderedPageBreak/>
        <w:tab/>
      </w:r>
    </w:p>
    <w:sectPr w:rsidR="001D42AB" w:rsidRPr="001D42AB" w:rsidSect="00180D58">
      <w:headerReference w:type="even" r:id="rId8"/>
      <w:headerReference w:type="default" r:id="rId9"/>
      <w:footerReference w:type="default" r:id="rId10"/>
      <w:pgSz w:w="11906" w:h="16838"/>
      <w:pgMar w:top="567" w:right="707" w:bottom="851"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8E2E3" w14:textId="77777777" w:rsidR="00180D58" w:rsidRDefault="00180D58">
      <w:pPr>
        <w:spacing w:after="0" w:line="240" w:lineRule="auto"/>
      </w:pPr>
      <w:r>
        <w:separator/>
      </w:r>
    </w:p>
  </w:endnote>
  <w:endnote w:type="continuationSeparator" w:id="0">
    <w:p w14:paraId="1B33C48B" w14:textId="77777777" w:rsidR="00180D58" w:rsidRDefault="0018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26492"/>
      <w:docPartObj>
        <w:docPartGallery w:val="Page Numbers (Bottom of Page)"/>
        <w:docPartUnique/>
      </w:docPartObj>
    </w:sdtPr>
    <w:sdtEndPr>
      <w:rPr>
        <w:b/>
        <w:bCs/>
        <w:i/>
        <w:iCs/>
        <w:noProof/>
        <w:sz w:val="18"/>
        <w:szCs w:val="18"/>
      </w:rPr>
    </w:sdtEndPr>
    <w:sdtContent>
      <w:p w14:paraId="38DDCE1D" w14:textId="2327EB7A" w:rsidR="00B3405F" w:rsidRPr="00B3405F" w:rsidRDefault="00B3405F">
        <w:pPr>
          <w:pStyle w:val="Footer"/>
          <w:jc w:val="right"/>
          <w:rPr>
            <w:b/>
            <w:bCs/>
            <w:i/>
            <w:iCs/>
            <w:sz w:val="18"/>
            <w:szCs w:val="18"/>
          </w:rPr>
        </w:pPr>
        <w:r w:rsidRPr="00B3405F">
          <w:rPr>
            <w:b/>
            <w:bCs/>
            <w:i/>
            <w:iCs/>
            <w:sz w:val="18"/>
            <w:szCs w:val="18"/>
          </w:rPr>
          <w:t xml:space="preserve">Federation of Abbey Schools </w:t>
        </w:r>
      </w:p>
      <w:p w14:paraId="5CFDF8CD" w14:textId="253C09B0" w:rsidR="00BF2D51" w:rsidRPr="00B3405F" w:rsidRDefault="00B3405F">
        <w:pPr>
          <w:pStyle w:val="Footer"/>
          <w:jc w:val="right"/>
          <w:rPr>
            <w:b/>
            <w:bCs/>
            <w:i/>
            <w:iCs/>
            <w:sz w:val="18"/>
            <w:szCs w:val="18"/>
          </w:rPr>
        </w:pPr>
        <w:r>
          <w:rPr>
            <w:b/>
            <w:bCs/>
            <w:i/>
            <w:iCs/>
            <w:sz w:val="18"/>
            <w:szCs w:val="18"/>
          </w:rPr>
          <w:t xml:space="preserve">Meeting of the </w:t>
        </w:r>
        <w:r w:rsidR="004B140E">
          <w:rPr>
            <w:b/>
            <w:bCs/>
            <w:i/>
            <w:iCs/>
            <w:sz w:val="18"/>
            <w:szCs w:val="18"/>
          </w:rPr>
          <w:t>Audit &amp; Finance</w:t>
        </w:r>
        <w:r w:rsidR="00EE1150">
          <w:rPr>
            <w:b/>
            <w:bCs/>
            <w:i/>
            <w:iCs/>
            <w:sz w:val="18"/>
            <w:szCs w:val="18"/>
          </w:rPr>
          <w:t xml:space="preserve"> Cttee</w:t>
        </w:r>
        <w:r>
          <w:rPr>
            <w:b/>
            <w:bCs/>
            <w:i/>
            <w:iCs/>
            <w:sz w:val="18"/>
            <w:szCs w:val="18"/>
          </w:rPr>
          <w:t xml:space="preserve">: </w:t>
        </w:r>
        <w:r w:rsidR="001D42AB">
          <w:rPr>
            <w:b/>
            <w:bCs/>
            <w:i/>
            <w:iCs/>
            <w:sz w:val="18"/>
            <w:szCs w:val="18"/>
          </w:rPr>
          <w:t>18</w:t>
        </w:r>
        <w:r w:rsidR="001D42AB" w:rsidRPr="001D42AB">
          <w:rPr>
            <w:b/>
            <w:bCs/>
            <w:i/>
            <w:iCs/>
            <w:sz w:val="18"/>
            <w:szCs w:val="18"/>
            <w:vertAlign w:val="superscript"/>
          </w:rPr>
          <w:t>th</w:t>
        </w:r>
        <w:r w:rsidR="001D42AB">
          <w:rPr>
            <w:b/>
            <w:bCs/>
            <w:i/>
            <w:iCs/>
            <w:sz w:val="18"/>
            <w:szCs w:val="18"/>
          </w:rPr>
          <w:t xml:space="preserve"> December</w:t>
        </w:r>
        <w:r w:rsidR="00EB5A93">
          <w:rPr>
            <w:b/>
            <w:bCs/>
            <w:i/>
            <w:iCs/>
            <w:sz w:val="18"/>
            <w:szCs w:val="18"/>
          </w:rPr>
          <w:t xml:space="preserve"> </w:t>
        </w:r>
        <w:r w:rsidRPr="00B3405F">
          <w:rPr>
            <w:b/>
            <w:bCs/>
            <w:i/>
            <w:iCs/>
            <w:sz w:val="18"/>
            <w:szCs w:val="18"/>
          </w:rPr>
          <w:t>2023</w:t>
        </w:r>
      </w:p>
    </w:sdtContent>
  </w:sdt>
  <w:p w14:paraId="163EC896" w14:textId="77777777" w:rsidR="00BF2D51" w:rsidRPr="00AF2C12" w:rsidRDefault="00BF2D5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C5E3" w14:textId="77777777" w:rsidR="00180D58" w:rsidRDefault="00180D58">
      <w:pPr>
        <w:spacing w:after="0" w:line="240" w:lineRule="auto"/>
      </w:pPr>
      <w:r>
        <w:separator/>
      </w:r>
    </w:p>
  </w:footnote>
  <w:footnote w:type="continuationSeparator" w:id="0">
    <w:p w14:paraId="4299CCAD" w14:textId="77777777" w:rsidR="00180D58" w:rsidRDefault="0018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C496" w14:textId="6DA3B688" w:rsidR="00BF2D51" w:rsidRDefault="00BF2D51">
    <w:pPr>
      <w:pStyle w:val="Header"/>
    </w:pPr>
    <w:r>
      <w:rPr>
        <w:noProof/>
      </w:rPr>
      <mc:AlternateContent>
        <mc:Choice Requires="wps">
          <w:drawing>
            <wp:anchor distT="0" distB="0" distL="114300" distR="114300" simplePos="0" relativeHeight="251660288" behindDoc="1" locked="0" layoutInCell="0" allowOverlap="1" wp14:anchorId="0EC899EE" wp14:editId="3BDB7852">
              <wp:simplePos x="0" y="0"/>
              <wp:positionH relativeFrom="margin">
                <wp:align>center</wp:align>
              </wp:positionH>
              <wp:positionV relativeFrom="margin">
                <wp:align>center</wp:align>
              </wp:positionV>
              <wp:extent cx="5789930" cy="3474085"/>
              <wp:effectExtent l="0" t="1266825" r="0" b="7264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930"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2206D4"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C899EE" id="_x0000_t202" coordsize="21600,21600" o:spt="202" path="m,l,21600r21600,l21600,xe">
              <v:stroke joinstyle="miter"/>
              <v:path gradientshapeok="t" o:connecttype="rect"/>
            </v:shapetype>
            <v:shape id="Text Box 4" o:spid="_x0000_s1026" type="#_x0000_t202" style="position:absolute;margin-left:0;margin-top:0;width:455.9pt;height:273.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" o:allowincell="f" filled="f" stroked="f">
              <v:stroke joinstyle="round"/>
              <o:lock v:ext="edit" shapetype="t"/>
              <v:textbox style="mso-fit-shape-to-text:t">
                <w:txbxContent>
                  <w:p w14:paraId="4F2206D4"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40C5FE67" wp14:editId="33BDDFFC">
              <wp:simplePos x="0" y="0"/>
              <wp:positionH relativeFrom="margin">
                <wp:align>center</wp:align>
              </wp:positionH>
              <wp:positionV relativeFrom="margin">
                <wp:align>center</wp:align>
              </wp:positionV>
              <wp:extent cx="5789930" cy="3474085"/>
              <wp:effectExtent l="0" t="1266825" r="0" b="7264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930"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231DEA"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5FE67" id="Text Box 3" o:spid="_x0000_s1027" type="#_x0000_t202" style="position:absolute;margin-left:0;margin-top:0;width:455.9pt;height:273.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" o:allowincell="f" filled="f" stroked="f">
              <v:stroke joinstyle="round"/>
              <o:lock v:ext="edit" shapetype="t"/>
              <v:textbox style="mso-fit-shape-to-text:t">
                <w:txbxContent>
                  <w:p w14:paraId="43231DEA"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EC17" w14:textId="1501ABB7" w:rsidR="00BF2D51" w:rsidRDefault="00BF2D51">
    <w:pPr>
      <w:pStyle w:val="Header"/>
      <w:jc w:val="right"/>
    </w:pPr>
    <w:r>
      <w:rPr>
        <w:noProof/>
      </w:rPr>
      <mc:AlternateContent>
        <mc:Choice Requires="wps">
          <w:drawing>
            <wp:anchor distT="0" distB="0" distL="114300" distR="114300" simplePos="0" relativeHeight="251661312" behindDoc="1" locked="0" layoutInCell="0" allowOverlap="1" wp14:anchorId="06BD7F14" wp14:editId="1C2B68FA">
              <wp:simplePos x="0" y="0"/>
              <wp:positionH relativeFrom="margin">
                <wp:align>center</wp:align>
              </wp:positionH>
              <wp:positionV relativeFrom="margin">
                <wp:align>center</wp:align>
              </wp:positionV>
              <wp:extent cx="5789930" cy="3474085"/>
              <wp:effectExtent l="0" t="1266825" r="0" b="7264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930"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063C3"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D7F14" id="_x0000_t202" coordsize="21600,21600" o:spt="202" path="m,l,21600r21600,l21600,xe">
              <v:stroke joinstyle="miter"/>
              <v:path gradientshapeok="t" o:connecttype="rect"/>
            </v:shapetype>
            <v:shape id="Text Box 1" o:spid="_x0000_s1028" type="#_x0000_t202" style="position:absolute;left:0;text-align:left;margin-left:0;margin-top:0;width:455.9pt;height:273.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" o:allowincell="f" filled="f" stroked="f">
              <v:stroke joinstyle="round"/>
              <o:lock v:ext="edit" shapetype="t"/>
              <v:textbox style="mso-fit-shape-to-text:t">
                <w:txbxContent>
                  <w:p w14:paraId="33F063C3"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id w:val="18834384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6698">
          <w:rPr>
            <w:noProof/>
          </w:rPr>
          <w:t>6</w:t>
        </w:r>
        <w:r>
          <w:rPr>
            <w:noProof/>
          </w:rPr>
          <w:fldChar w:fldCharType="end"/>
        </w:r>
      </w:sdtContent>
    </w:sdt>
  </w:p>
  <w:p w14:paraId="074419E2" w14:textId="77777777" w:rsidR="00BF2D51" w:rsidRPr="00BF09E3" w:rsidRDefault="00BF2D51" w:rsidP="00F06F41">
    <w:pPr>
      <w:pStyle w:val="Header"/>
      <w:tabs>
        <w:tab w:val="left" w:pos="3969"/>
      </w:tabs>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2F7"/>
    <w:multiLevelType w:val="hybridMultilevel"/>
    <w:tmpl w:val="B65E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3803"/>
    <w:multiLevelType w:val="hybridMultilevel"/>
    <w:tmpl w:val="31EA6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54CC"/>
    <w:multiLevelType w:val="hybridMultilevel"/>
    <w:tmpl w:val="BAD0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6E7E"/>
    <w:multiLevelType w:val="hybridMultilevel"/>
    <w:tmpl w:val="6C5A1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7619E1"/>
    <w:multiLevelType w:val="hybridMultilevel"/>
    <w:tmpl w:val="FF96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21152"/>
    <w:multiLevelType w:val="hybridMultilevel"/>
    <w:tmpl w:val="BD18C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14DD3"/>
    <w:multiLevelType w:val="hybridMultilevel"/>
    <w:tmpl w:val="ADF8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14AE7"/>
    <w:multiLevelType w:val="hybridMultilevel"/>
    <w:tmpl w:val="7736D2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E0A69"/>
    <w:multiLevelType w:val="hybridMultilevel"/>
    <w:tmpl w:val="3EC4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60340"/>
    <w:multiLevelType w:val="hybridMultilevel"/>
    <w:tmpl w:val="C3F0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B839AC"/>
    <w:multiLevelType w:val="hybridMultilevel"/>
    <w:tmpl w:val="990E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E5842"/>
    <w:multiLevelType w:val="hybridMultilevel"/>
    <w:tmpl w:val="47E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414DC"/>
    <w:multiLevelType w:val="hybridMultilevel"/>
    <w:tmpl w:val="E670E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C57E8A"/>
    <w:multiLevelType w:val="hybridMultilevel"/>
    <w:tmpl w:val="F2264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FF47A0E"/>
    <w:multiLevelType w:val="hybridMultilevel"/>
    <w:tmpl w:val="692C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
  </w:num>
  <w:num w:numId="4">
    <w:abstractNumId w:val="4"/>
  </w:num>
  <w:num w:numId="5">
    <w:abstractNumId w:val="1"/>
  </w:num>
  <w:num w:numId="6">
    <w:abstractNumId w:val="7"/>
  </w:num>
  <w:num w:numId="7">
    <w:abstractNumId w:val="14"/>
  </w:num>
  <w:num w:numId="8">
    <w:abstractNumId w:val="15"/>
  </w:num>
  <w:num w:numId="9">
    <w:abstractNumId w:val="6"/>
  </w:num>
  <w:num w:numId="10">
    <w:abstractNumId w:val="0"/>
  </w:num>
  <w:num w:numId="11">
    <w:abstractNumId w:val="13"/>
  </w:num>
  <w:num w:numId="12">
    <w:abstractNumId w:val="12"/>
  </w:num>
  <w:num w:numId="13">
    <w:abstractNumId w:val="2"/>
  </w:num>
  <w:num w:numId="14">
    <w:abstractNumId w:val="3"/>
  </w:num>
  <w:num w:numId="15">
    <w:abstractNumId w:val="9"/>
  </w:num>
  <w:num w:numId="16">
    <w:abstractNumId w:val="16"/>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D4"/>
    <w:rsid w:val="000002C6"/>
    <w:rsid w:val="000008F5"/>
    <w:rsid w:val="0000199C"/>
    <w:rsid w:val="00001D2E"/>
    <w:rsid w:val="00001E13"/>
    <w:rsid w:val="00002084"/>
    <w:rsid w:val="000055E3"/>
    <w:rsid w:val="0000637A"/>
    <w:rsid w:val="000063FF"/>
    <w:rsid w:val="000069B9"/>
    <w:rsid w:val="00007855"/>
    <w:rsid w:val="000108DE"/>
    <w:rsid w:val="0001096E"/>
    <w:rsid w:val="00010D2F"/>
    <w:rsid w:val="000131EA"/>
    <w:rsid w:val="00014B8F"/>
    <w:rsid w:val="00014EC9"/>
    <w:rsid w:val="00016D7A"/>
    <w:rsid w:val="000206E0"/>
    <w:rsid w:val="00021325"/>
    <w:rsid w:val="00021673"/>
    <w:rsid w:val="00021818"/>
    <w:rsid w:val="00021E49"/>
    <w:rsid w:val="00022DDF"/>
    <w:rsid w:val="00023140"/>
    <w:rsid w:val="0002598D"/>
    <w:rsid w:val="00025D55"/>
    <w:rsid w:val="000268CE"/>
    <w:rsid w:val="00026F9B"/>
    <w:rsid w:val="00027AA9"/>
    <w:rsid w:val="00027E24"/>
    <w:rsid w:val="00030782"/>
    <w:rsid w:val="000322C6"/>
    <w:rsid w:val="000333D4"/>
    <w:rsid w:val="000368E0"/>
    <w:rsid w:val="00036AA2"/>
    <w:rsid w:val="00036CF6"/>
    <w:rsid w:val="00040967"/>
    <w:rsid w:val="00040BA4"/>
    <w:rsid w:val="000421A9"/>
    <w:rsid w:val="0004252F"/>
    <w:rsid w:val="00042644"/>
    <w:rsid w:val="00042725"/>
    <w:rsid w:val="00043E0B"/>
    <w:rsid w:val="0004481B"/>
    <w:rsid w:val="000452A6"/>
    <w:rsid w:val="0004561D"/>
    <w:rsid w:val="00045B71"/>
    <w:rsid w:val="00047331"/>
    <w:rsid w:val="00047BA5"/>
    <w:rsid w:val="00050AE1"/>
    <w:rsid w:val="00051B31"/>
    <w:rsid w:val="00053538"/>
    <w:rsid w:val="00054A2A"/>
    <w:rsid w:val="00054ADD"/>
    <w:rsid w:val="00055F26"/>
    <w:rsid w:val="00057163"/>
    <w:rsid w:val="00057936"/>
    <w:rsid w:val="00057A2B"/>
    <w:rsid w:val="00057D86"/>
    <w:rsid w:val="00057D8D"/>
    <w:rsid w:val="00060084"/>
    <w:rsid w:val="00060E55"/>
    <w:rsid w:val="00061691"/>
    <w:rsid w:val="00062949"/>
    <w:rsid w:val="00063134"/>
    <w:rsid w:val="00063896"/>
    <w:rsid w:val="00064F05"/>
    <w:rsid w:val="00065E19"/>
    <w:rsid w:val="00070318"/>
    <w:rsid w:val="000714B1"/>
    <w:rsid w:val="0007217F"/>
    <w:rsid w:val="000726B9"/>
    <w:rsid w:val="000726C5"/>
    <w:rsid w:val="00072B10"/>
    <w:rsid w:val="00073A30"/>
    <w:rsid w:val="00074551"/>
    <w:rsid w:val="00074841"/>
    <w:rsid w:val="00074DA5"/>
    <w:rsid w:val="0007544D"/>
    <w:rsid w:val="00075D42"/>
    <w:rsid w:val="00076D19"/>
    <w:rsid w:val="000805CB"/>
    <w:rsid w:val="0008206B"/>
    <w:rsid w:val="00082461"/>
    <w:rsid w:val="00083030"/>
    <w:rsid w:val="00084595"/>
    <w:rsid w:val="00084D90"/>
    <w:rsid w:val="00085A69"/>
    <w:rsid w:val="00086FFF"/>
    <w:rsid w:val="000873F1"/>
    <w:rsid w:val="000878C8"/>
    <w:rsid w:val="00091561"/>
    <w:rsid w:val="00091F5E"/>
    <w:rsid w:val="00092002"/>
    <w:rsid w:val="00093719"/>
    <w:rsid w:val="00093B11"/>
    <w:rsid w:val="00093CE2"/>
    <w:rsid w:val="00094B76"/>
    <w:rsid w:val="00096307"/>
    <w:rsid w:val="000965DA"/>
    <w:rsid w:val="00097511"/>
    <w:rsid w:val="000A00E9"/>
    <w:rsid w:val="000A0468"/>
    <w:rsid w:val="000A0F31"/>
    <w:rsid w:val="000A11C9"/>
    <w:rsid w:val="000A15C0"/>
    <w:rsid w:val="000A2DCC"/>
    <w:rsid w:val="000A3085"/>
    <w:rsid w:val="000A3891"/>
    <w:rsid w:val="000A3A26"/>
    <w:rsid w:val="000A5906"/>
    <w:rsid w:val="000A620F"/>
    <w:rsid w:val="000A64DF"/>
    <w:rsid w:val="000A65E2"/>
    <w:rsid w:val="000A6A3A"/>
    <w:rsid w:val="000A6EC2"/>
    <w:rsid w:val="000A7C76"/>
    <w:rsid w:val="000B57C1"/>
    <w:rsid w:val="000B728A"/>
    <w:rsid w:val="000C22E1"/>
    <w:rsid w:val="000C2D02"/>
    <w:rsid w:val="000C30BB"/>
    <w:rsid w:val="000C452F"/>
    <w:rsid w:val="000C5A6B"/>
    <w:rsid w:val="000D2DF2"/>
    <w:rsid w:val="000D3FB9"/>
    <w:rsid w:val="000D4CFD"/>
    <w:rsid w:val="000D4EF6"/>
    <w:rsid w:val="000D5AFC"/>
    <w:rsid w:val="000D637A"/>
    <w:rsid w:val="000D6864"/>
    <w:rsid w:val="000D6B36"/>
    <w:rsid w:val="000D6F34"/>
    <w:rsid w:val="000D70ED"/>
    <w:rsid w:val="000D7243"/>
    <w:rsid w:val="000D7841"/>
    <w:rsid w:val="000E0A37"/>
    <w:rsid w:val="000E41B5"/>
    <w:rsid w:val="000E4584"/>
    <w:rsid w:val="000E4588"/>
    <w:rsid w:val="000E49F6"/>
    <w:rsid w:val="000E524C"/>
    <w:rsid w:val="000E55F2"/>
    <w:rsid w:val="000E5BF1"/>
    <w:rsid w:val="000E688A"/>
    <w:rsid w:val="000F0BB4"/>
    <w:rsid w:val="000F4AEC"/>
    <w:rsid w:val="000F5D45"/>
    <w:rsid w:val="000F611B"/>
    <w:rsid w:val="000F7A4A"/>
    <w:rsid w:val="001009D4"/>
    <w:rsid w:val="0010174B"/>
    <w:rsid w:val="00102537"/>
    <w:rsid w:val="001077A7"/>
    <w:rsid w:val="001136D5"/>
    <w:rsid w:val="001154A5"/>
    <w:rsid w:val="001210C7"/>
    <w:rsid w:val="00121ECB"/>
    <w:rsid w:val="00122506"/>
    <w:rsid w:val="00122CE3"/>
    <w:rsid w:val="00122E95"/>
    <w:rsid w:val="00123411"/>
    <w:rsid w:val="0012428C"/>
    <w:rsid w:val="001242D4"/>
    <w:rsid w:val="0012608F"/>
    <w:rsid w:val="001301C5"/>
    <w:rsid w:val="00130F9B"/>
    <w:rsid w:val="00131C74"/>
    <w:rsid w:val="0013231F"/>
    <w:rsid w:val="001324E1"/>
    <w:rsid w:val="00133082"/>
    <w:rsid w:val="00134A3A"/>
    <w:rsid w:val="00134B1B"/>
    <w:rsid w:val="00134E67"/>
    <w:rsid w:val="001435B1"/>
    <w:rsid w:val="00145D99"/>
    <w:rsid w:val="00147750"/>
    <w:rsid w:val="00147D72"/>
    <w:rsid w:val="00147E1C"/>
    <w:rsid w:val="00147FA0"/>
    <w:rsid w:val="001505F7"/>
    <w:rsid w:val="00150647"/>
    <w:rsid w:val="0015204D"/>
    <w:rsid w:val="001528C7"/>
    <w:rsid w:val="00152DE4"/>
    <w:rsid w:val="00155000"/>
    <w:rsid w:val="00156862"/>
    <w:rsid w:val="001604FC"/>
    <w:rsid w:val="00160A67"/>
    <w:rsid w:val="00161018"/>
    <w:rsid w:val="00163177"/>
    <w:rsid w:val="001642C1"/>
    <w:rsid w:val="001707B6"/>
    <w:rsid w:val="001707F1"/>
    <w:rsid w:val="001709CD"/>
    <w:rsid w:val="00170B93"/>
    <w:rsid w:val="001711A5"/>
    <w:rsid w:val="0017120D"/>
    <w:rsid w:val="00171AB0"/>
    <w:rsid w:val="0017252A"/>
    <w:rsid w:val="001726FB"/>
    <w:rsid w:val="0017289D"/>
    <w:rsid w:val="00173022"/>
    <w:rsid w:val="00173916"/>
    <w:rsid w:val="001739AC"/>
    <w:rsid w:val="00173F85"/>
    <w:rsid w:val="001741F2"/>
    <w:rsid w:val="00174615"/>
    <w:rsid w:val="001755D5"/>
    <w:rsid w:val="0017565F"/>
    <w:rsid w:val="00175B3E"/>
    <w:rsid w:val="00176804"/>
    <w:rsid w:val="00180D58"/>
    <w:rsid w:val="00181939"/>
    <w:rsid w:val="00181964"/>
    <w:rsid w:val="00181E46"/>
    <w:rsid w:val="001835EB"/>
    <w:rsid w:val="00186CDC"/>
    <w:rsid w:val="00187E1C"/>
    <w:rsid w:val="001915BC"/>
    <w:rsid w:val="00191F07"/>
    <w:rsid w:val="00192EDC"/>
    <w:rsid w:val="00192F62"/>
    <w:rsid w:val="00194B1A"/>
    <w:rsid w:val="00194BFB"/>
    <w:rsid w:val="00194DE4"/>
    <w:rsid w:val="00194FC0"/>
    <w:rsid w:val="001955D8"/>
    <w:rsid w:val="0019567A"/>
    <w:rsid w:val="00195EBA"/>
    <w:rsid w:val="0019619D"/>
    <w:rsid w:val="001A0D99"/>
    <w:rsid w:val="001A2694"/>
    <w:rsid w:val="001A3186"/>
    <w:rsid w:val="001A547C"/>
    <w:rsid w:val="001A5E8E"/>
    <w:rsid w:val="001A676F"/>
    <w:rsid w:val="001A6B83"/>
    <w:rsid w:val="001A6C2C"/>
    <w:rsid w:val="001A7016"/>
    <w:rsid w:val="001A762C"/>
    <w:rsid w:val="001A7C5B"/>
    <w:rsid w:val="001B122D"/>
    <w:rsid w:val="001B141F"/>
    <w:rsid w:val="001B203F"/>
    <w:rsid w:val="001B3042"/>
    <w:rsid w:val="001B40A5"/>
    <w:rsid w:val="001B4A1D"/>
    <w:rsid w:val="001B5012"/>
    <w:rsid w:val="001B5F52"/>
    <w:rsid w:val="001B6D8A"/>
    <w:rsid w:val="001B6EB3"/>
    <w:rsid w:val="001C06E8"/>
    <w:rsid w:val="001C0A7F"/>
    <w:rsid w:val="001C1B72"/>
    <w:rsid w:val="001C320C"/>
    <w:rsid w:val="001C3DE4"/>
    <w:rsid w:val="001C495F"/>
    <w:rsid w:val="001C54DC"/>
    <w:rsid w:val="001C5D53"/>
    <w:rsid w:val="001D066B"/>
    <w:rsid w:val="001D0D2B"/>
    <w:rsid w:val="001D14D1"/>
    <w:rsid w:val="001D20C5"/>
    <w:rsid w:val="001D258B"/>
    <w:rsid w:val="001D29C4"/>
    <w:rsid w:val="001D412B"/>
    <w:rsid w:val="001D42AB"/>
    <w:rsid w:val="001D4681"/>
    <w:rsid w:val="001D47A8"/>
    <w:rsid w:val="001D5599"/>
    <w:rsid w:val="001D6176"/>
    <w:rsid w:val="001D637E"/>
    <w:rsid w:val="001E14FA"/>
    <w:rsid w:val="001E206E"/>
    <w:rsid w:val="001E328C"/>
    <w:rsid w:val="001E3C9B"/>
    <w:rsid w:val="001E4014"/>
    <w:rsid w:val="001E4073"/>
    <w:rsid w:val="001E4E90"/>
    <w:rsid w:val="001E59C7"/>
    <w:rsid w:val="001E5CD8"/>
    <w:rsid w:val="001E7CBD"/>
    <w:rsid w:val="001F02E9"/>
    <w:rsid w:val="001F28BB"/>
    <w:rsid w:val="001F360F"/>
    <w:rsid w:val="001F3624"/>
    <w:rsid w:val="001F424E"/>
    <w:rsid w:val="001F42FB"/>
    <w:rsid w:val="001F4943"/>
    <w:rsid w:val="001F68B7"/>
    <w:rsid w:val="001F6CA9"/>
    <w:rsid w:val="001F7460"/>
    <w:rsid w:val="001F7609"/>
    <w:rsid w:val="002021B9"/>
    <w:rsid w:val="002027F9"/>
    <w:rsid w:val="00206C32"/>
    <w:rsid w:val="002115D7"/>
    <w:rsid w:val="00211856"/>
    <w:rsid w:val="00211CC1"/>
    <w:rsid w:val="00212B95"/>
    <w:rsid w:val="00212DC6"/>
    <w:rsid w:val="00215E92"/>
    <w:rsid w:val="00216153"/>
    <w:rsid w:val="002161F4"/>
    <w:rsid w:val="00216BA6"/>
    <w:rsid w:val="0022018D"/>
    <w:rsid w:val="00220CD9"/>
    <w:rsid w:val="00226480"/>
    <w:rsid w:val="00226725"/>
    <w:rsid w:val="00226D7F"/>
    <w:rsid w:val="00226E49"/>
    <w:rsid w:val="002300BB"/>
    <w:rsid w:val="002310ED"/>
    <w:rsid w:val="002311A8"/>
    <w:rsid w:val="0023663A"/>
    <w:rsid w:val="00242442"/>
    <w:rsid w:val="00242B98"/>
    <w:rsid w:val="00243BF5"/>
    <w:rsid w:val="002450AB"/>
    <w:rsid w:val="0024691C"/>
    <w:rsid w:val="00246EF9"/>
    <w:rsid w:val="00246F44"/>
    <w:rsid w:val="0024790D"/>
    <w:rsid w:val="0025185F"/>
    <w:rsid w:val="0025190A"/>
    <w:rsid w:val="00251C6B"/>
    <w:rsid w:val="00254596"/>
    <w:rsid w:val="00254BA2"/>
    <w:rsid w:val="00257190"/>
    <w:rsid w:val="00257506"/>
    <w:rsid w:val="00257615"/>
    <w:rsid w:val="00257817"/>
    <w:rsid w:val="00257D96"/>
    <w:rsid w:val="00257EBA"/>
    <w:rsid w:val="00261B6A"/>
    <w:rsid w:val="00261E19"/>
    <w:rsid w:val="00261F11"/>
    <w:rsid w:val="00262509"/>
    <w:rsid w:val="002638F3"/>
    <w:rsid w:val="00264093"/>
    <w:rsid w:val="00265099"/>
    <w:rsid w:val="002650A6"/>
    <w:rsid w:val="00266027"/>
    <w:rsid w:val="0026605F"/>
    <w:rsid w:val="002676C4"/>
    <w:rsid w:val="00271B17"/>
    <w:rsid w:val="002735AC"/>
    <w:rsid w:val="00273B46"/>
    <w:rsid w:val="00276AB3"/>
    <w:rsid w:val="0027798F"/>
    <w:rsid w:val="00277DCA"/>
    <w:rsid w:val="00281A9C"/>
    <w:rsid w:val="0028253E"/>
    <w:rsid w:val="00283278"/>
    <w:rsid w:val="00284ED0"/>
    <w:rsid w:val="00285ADF"/>
    <w:rsid w:val="00286698"/>
    <w:rsid w:val="002868BB"/>
    <w:rsid w:val="00286A36"/>
    <w:rsid w:val="00286C78"/>
    <w:rsid w:val="00290D1C"/>
    <w:rsid w:val="002919C3"/>
    <w:rsid w:val="00291C16"/>
    <w:rsid w:val="0029428B"/>
    <w:rsid w:val="002954DA"/>
    <w:rsid w:val="0029751C"/>
    <w:rsid w:val="002A16D9"/>
    <w:rsid w:val="002A1B90"/>
    <w:rsid w:val="002A3901"/>
    <w:rsid w:val="002A39C6"/>
    <w:rsid w:val="002A3C24"/>
    <w:rsid w:val="002A496F"/>
    <w:rsid w:val="002A4E2F"/>
    <w:rsid w:val="002A4F9E"/>
    <w:rsid w:val="002A7133"/>
    <w:rsid w:val="002A7E1B"/>
    <w:rsid w:val="002A7F56"/>
    <w:rsid w:val="002B1308"/>
    <w:rsid w:val="002B5CB0"/>
    <w:rsid w:val="002B5FBC"/>
    <w:rsid w:val="002B6330"/>
    <w:rsid w:val="002B67A9"/>
    <w:rsid w:val="002B6C00"/>
    <w:rsid w:val="002B729D"/>
    <w:rsid w:val="002B7547"/>
    <w:rsid w:val="002C1319"/>
    <w:rsid w:val="002C1F14"/>
    <w:rsid w:val="002C3191"/>
    <w:rsid w:val="002C3672"/>
    <w:rsid w:val="002C3897"/>
    <w:rsid w:val="002C401E"/>
    <w:rsid w:val="002C406A"/>
    <w:rsid w:val="002C46CD"/>
    <w:rsid w:val="002C4D69"/>
    <w:rsid w:val="002C6CD9"/>
    <w:rsid w:val="002D1247"/>
    <w:rsid w:val="002D1367"/>
    <w:rsid w:val="002D145D"/>
    <w:rsid w:val="002D15DF"/>
    <w:rsid w:val="002D1772"/>
    <w:rsid w:val="002D2811"/>
    <w:rsid w:val="002D47CB"/>
    <w:rsid w:val="002D5C6A"/>
    <w:rsid w:val="002D720B"/>
    <w:rsid w:val="002D79F5"/>
    <w:rsid w:val="002E0734"/>
    <w:rsid w:val="002E2BF0"/>
    <w:rsid w:val="002E39FF"/>
    <w:rsid w:val="002E4115"/>
    <w:rsid w:val="002E5101"/>
    <w:rsid w:val="002E5502"/>
    <w:rsid w:val="002F1432"/>
    <w:rsid w:val="002F1F06"/>
    <w:rsid w:val="002F2548"/>
    <w:rsid w:val="002F2D8F"/>
    <w:rsid w:val="002F3D8A"/>
    <w:rsid w:val="002F4B68"/>
    <w:rsid w:val="002F6D2B"/>
    <w:rsid w:val="002F74B4"/>
    <w:rsid w:val="002F760A"/>
    <w:rsid w:val="0030145D"/>
    <w:rsid w:val="00301E67"/>
    <w:rsid w:val="00302324"/>
    <w:rsid w:val="00302900"/>
    <w:rsid w:val="00302AD3"/>
    <w:rsid w:val="00302CEA"/>
    <w:rsid w:val="00303965"/>
    <w:rsid w:val="00305230"/>
    <w:rsid w:val="00310B66"/>
    <w:rsid w:val="00311880"/>
    <w:rsid w:val="00312BB0"/>
    <w:rsid w:val="0031317A"/>
    <w:rsid w:val="00313B8D"/>
    <w:rsid w:val="00314802"/>
    <w:rsid w:val="0031757B"/>
    <w:rsid w:val="003224EE"/>
    <w:rsid w:val="003232D2"/>
    <w:rsid w:val="00323301"/>
    <w:rsid w:val="00324A19"/>
    <w:rsid w:val="00324F17"/>
    <w:rsid w:val="00326293"/>
    <w:rsid w:val="003274B7"/>
    <w:rsid w:val="003300B5"/>
    <w:rsid w:val="003303E4"/>
    <w:rsid w:val="00331F5D"/>
    <w:rsid w:val="003322F7"/>
    <w:rsid w:val="0033392D"/>
    <w:rsid w:val="00333ECE"/>
    <w:rsid w:val="0033409D"/>
    <w:rsid w:val="003344A9"/>
    <w:rsid w:val="003349E5"/>
    <w:rsid w:val="0033719E"/>
    <w:rsid w:val="003377C7"/>
    <w:rsid w:val="00341A14"/>
    <w:rsid w:val="00341CEA"/>
    <w:rsid w:val="003439E8"/>
    <w:rsid w:val="00343E54"/>
    <w:rsid w:val="003442B5"/>
    <w:rsid w:val="003449D4"/>
    <w:rsid w:val="00345D5A"/>
    <w:rsid w:val="003462CA"/>
    <w:rsid w:val="00347151"/>
    <w:rsid w:val="003472E7"/>
    <w:rsid w:val="00347D02"/>
    <w:rsid w:val="00351FB6"/>
    <w:rsid w:val="00353A10"/>
    <w:rsid w:val="00354D5F"/>
    <w:rsid w:val="00355CE4"/>
    <w:rsid w:val="00356705"/>
    <w:rsid w:val="003576C3"/>
    <w:rsid w:val="003579CE"/>
    <w:rsid w:val="003604FD"/>
    <w:rsid w:val="0036076D"/>
    <w:rsid w:val="00360FD6"/>
    <w:rsid w:val="00361A62"/>
    <w:rsid w:val="003629DE"/>
    <w:rsid w:val="003633F7"/>
    <w:rsid w:val="00364412"/>
    <w:rsid w:val="00364474"/>
    <w:rsid w:val="00364E0B"/>
    <w:rsid w:val="00365A2F"/>
    <w:rsid w:val="00366CAD"/>
    <w:rsid w:val="0036740F"/>
    <w:rsid w:val="00367CA5"/>
    <w:rsid w:val="0037022F"/>
    <w:rsid w:val="00371B54"/>
    <w:rsid w:val="0037301A"/>
    <w:rsid w:val="003732EE"/>
    <w:rsid w:val="00373731"/>
    <w:rsid w:val="003738A1"/>
    <w:rsid w:val="003755B6"/>
    <w:rsid w:val="00376FCB"/>
    <w:rsid w:val="00377E3D"/>
    <w:rsid w:val="003805E9"/>
    <w:rsid w:val="003819BD"/>
    <w:rsid w:val="003845AA"/>
    <w:rsid w:val="003857CF"/>
    <w:rsid w:val="00385FC6"/>
    <w:rsid w:val="0038641F"/>
    <w:rsid w:val="00390EED"/>
    <w:rsid w:val="0039192A"/>
    <w:rsid w:val="00391B88"/>
    <w:rsid w:val="00392AAB"/>
    <w:rsid w:val="00393660"/>
    <w:rsid w:val="003953B3"/>
    <w:rsid w:val="003957FB"/>
    <w:rsid w:val="00395CD6"/>
    <w:rsid w:val="00395FA6"/>
    <w:rsid w:val="00396550"/>
    <w:rsid w:val="003A02BE"/>
    <w:rsid w:val="003A07B8"/>
    <w:rsid w:val="003A0877"/>
    <w:rsid w:val="003A0B5F"/>
    <w:rsid w:val="003A2156"/>
    <w:rsid w:val="003A2B89"/>
    <w:rsid w:val="003A30B8"/>
    <w:rsid w:val="003A3EA4"/>
    <w:rsid w:val="003A47F8"/>
    <w:rsid w:val="003A4E1C"/>
    <w:rsid w:val="003A50C1"/>
    <w:rsid w:val="003A577B"/>
    <w:rsid w:val="003A6268"/>
    <w:rsid w:val="003A6AE9"/>
    <w:rsid w:val="003A6BF1"/>
    <w:rsid w:val="003A78D9"/>
    <w:rsid w:val="003A7CC4"/>
    <w:rsid w:val="003A7F91"/>
    <w:rsid w:val="003B0274"/>
    <w:rsid w:val="003B2391"/>
    <w:rsid w:val="003B44CA"/>
    <w:rsid w:val="003B5075"/>
    <w:rsid w:val="003B6A77"/>
    <w:rsid w:val="003C0206"/>
    <w:rsid w:val="003C03AC"/>
    <w:rsid w:val="003C097C"/>
    <w:rsid w:val="003C4384"/>
    <w:rsid w:val="003C4940"/>
    <w:rsid w:val="003C6F20"/>
    <w:rsid w:val="003C71C7"/>
    <w:rsid w:val="003C75D1"/>
    <w:rsid w:val="003C7A2D"/>
    <w:rsid w:val="003D0CA8"/>
    <w:rsid w:val="003D2017"/>
    <w:rsid w:val="003D23D9"/>
    <w:rsid w:val="003D29D3"/>
    <w:rsid w:val="003D2B38"/>
    <w:rsid w:val="003D2B7A"/>
    <w:rsid w:val="003D3CCD"/>
    <w:rsid w:val="003D4161"/>
    <w:rsid w:val="003D481D"/>
    <w:rsid w:val="003D53DC"/>
    <w:rsid w:val="003D5D99"/>
    <w:rsid w:val="003E0320"/>
    <w:rsid w:val="003E069A"/>
    <w:rsid w:val="003E0C99"/>
    <w:rsid w:val="003E10DA"/>
    <w:rsid w:val="003E115D"/>
    <w:rsid w:val="003E1874"/>
    <w:rsid w:val="003E2103"/>
    <w:rsid w:val="003E29C2"/>
    <w:rsid w:val="003E2A85"/>
    <w:rsid w:val="003E2D5E"/>
    <w:rsid w:val="003E4CB2"/>
    <w:rsid w:val="003E4DA6"/>
    <w:rsid w:val="003E5A38"/>
    <w:rsid w:val="003F0291"/>
    <w:rsid w:val="003F0EAB"/>
    <w:rsid w:val="003F38FB"/>
    <w:rsid w:val="00400563"/>
    <w:rsid w:val="00401396"/>
    <w:rsid w:val="004014E0"/>
    <w:rsid w:val="00401DA4"/>
    <w:rsid w:val="004027FF"/>
    <w:rsid w:val="004042AD"/>
    <w:rsid w:val="00405C1C"/>
    <w:rsid w:val="0040630B"/>
    <w:rsid w:val="0040642E"/>
    <w:rsid w:val="00410516"/>
    <w:rsid w:val="004108B0"/>
    <w:rsid w:val="0041149A"/>
    <w:rsid w:val="00411BFD"/>
    <w:rsid w:val="00413268"/>
    <w:rsid w:val="00414D48"/>
    <w:rsid w:val="004152C9"/>
    <w:rsid w:val="004158A8"/>
    <w:rsid w:val="00417376"/>
    <w:rsid w:val="004202CC"/>
    <w:rsid w:val="00420897"/>
    <w:rsid w:val="00420AD5"/>
    <w:rsid w:val="00420BB1"/>
    <w:rsid w:val="00421630"/>
    <w:rsid w:val="0042209C"/>
    <w:rsid w:val="00422EB7"/>
    <w:rsid w:val="004232F8"/>
    <w:rsid w:val="0042347C"/>
    <w:rsid w:val="004264A7"/>
    <w:rsid w:val="0042681C"/>
    <w:rsid w:val="00426F50"/>
    <w:rsid w:val="0042770C"/>
    <w:rsid w:val="00427796"/>
    <w:rsid w:val="0043033F"/>
    <w:rsid w:val="00430375"/>
    <w:rsid w:val="00430780"/>
    <w:rsid w:val="00431F6D"/>
    <w:rsid w:val="00433349"/>
    <w:rsid w:val="00433D35"/>
    <w:rsid w:val="00434516"/>
    <w:rsid w:val="004354A7"/>
    <w:rsid w:val="004354BF"/>
    <w:rsid w:val="00435C54"/>
    <w:rsid w:val="00436A39"/>
    <w:rsid w:val="00436C8B"/>
    <w:rsid w:val="004410AD"/>
    <w:rsid w:val="00442A5A"/>
    <w:rsid w:val="0044305C"/>
    <w:rsid w:val="004430F7"/>
    <w:rsid w:val="00443FF9"/>
    <w:rsid w:val="004446E1"/>
    <w:rsid w:val="00446777"/>
    <w:rsid w:val="00446DA8"/>
    <w:rsid w:val="004503DB"/>
    <w:rsid w:val="004507B9"/>
    <w:rsid w:val="0045153B"/>
    <w:rsid w:val="00453722"/>
    <w:rsid w:val="004546DB"/>
    <w:rsid w:val="00455785"/>
    <w:rsid w:val="00455D99"/>
    <w:rsid w:val="00456596"/>
    <w:rsid w:val="00457A11"/>
    <w:rsid w:val="00460C02"/>
    <w:rsid w:val="00463E93"/>
    <w:rsid w:val="0046434A"/>
    <w:rsid w:val="00464CC3"/>
    <w:rsid w:val="004654E9"/>
    <w:rsid w:val="004662CD"/>
    <w:rsid w:val="00466607"/>
    <w:rsid w:val="004668B5"/>
    <w:rsid w:val="00466C32"/>
    <w:rsid w:val="00467FAA"/>
    <w:rsid w:val="00470D3D"/>
    <w:rsid w:val="00471305"/>
    <w:rsid w:val="004715EE"/>
    <w:rsid w:val="0047252A"/>
    <w:rsid w:val="00472E43"/>
    <w:rsid w:val="00473AB7"/>
    <w:rsid w:val="004742F5"/>
    <w:rsid w:val="00474388"/>
    <w:rsid w:val="00474655"/>
    <w:rsid w:val="0047481B"/>
    <w:rsid w:val="0047529D"/>
    <w:rsid w:val="0047548B"/>
    <w:rsid w:val="00477D8F"/>
    <w:rsid w:val="004819BB"/>
    <w:rsid w:val="00482655"/>
    <w:rsid w:val="004827F2"/>
    <w:rsid w:val="00483950"/>
    <w:rsid w:val="004842C7"/>
    <w:rsid w:val="004856A1"/>
    <w:rsid w:val="00485ACC"/>
    <w:rsid w:val="00486366"/>
    <w:rsid w:val="004864B5"/>
    <w:rsid w:val="00486D0B"/>
    <w:rsid w:val="00487AAF"/>
    <w:rsid w:val="00491646"/>
    <w:rsid w:val="004917AD"/>
    <w:rsid w:val="004918A8"/>
    <w:rsid w:val="004918C1"/>
    <w:rsid w:val="00492D41"/>
    <w:rsid w:val="00495CC4"/>
    <w:rsid w:val="004969A7"/>
    <w:rsid w:val="00497F56"/>
    <w:rsid w:val="004A2D28"/>
    <w:rsid w:val="004A39F1"/>
    <w:rsid w:val="004A4706"/>
    <w:rsid w:val="004A5254"/>
    <w:rsid w:val="004A531E"/>
    <w:rsid w:val="004A59FE"/>
    <w:rsid w:val="004A5B87"/>
    <w:rsid w:val="004A64FC"/>
    <w:rsid w:val="004B1360"/>
    <w:rsid w:val="004B140E"/>
    <w:rsid w:val="004B18F2"/>
    <w:rsid w:val="004B2091"/>
    <w:rsid w:val="004B3CB4"/>
    <w:rsid w:val="004B3DAE"/>
    <w:rsid w:val="004B4221"/>
    <w:rsid w:val="004B457D"/>
    <w:rsid w:val="004B49A0"/>
    <w:rsid w:val="004B50CA"/>
    <w:rsid w:val="004B60BC"/>
    <w:rsid w:val="004B6995"/>
    <w:rsid w:val="004B7293"/>
    <w:rsid w:val="004C03E5"/>
    <w:rsid w:val="004C1692"/>
    <w:rsid w:val="004C2288"/>
    <w:rsid w:val="004C2355"/>
    <w:rsid w:val="004C3021"/>
    <w:rsid w:val="004C30AE"/>
    <w:rsid w:val="004C4A9E"/>
    <w:rsid w:val="004C4BDB"/>
    <w:rsid w:val="004C652E"/>
    <w:rsid w:val="004C7078"/>
    <w:rsid w:val="004C7F85"/>
    <w:rsid w:val="004D03D7"/>
    <w:rsid w:val="004D07F7"/>
    <w:rsid w:val="004D23F8"/>
    <w:rsid w:val="004D2F59"/>
    <w:rsid w:val="004D3A84"/>
    <w:rsid w:val="004D5482"/>
    <w:rsid w:val="004D6D14"/>
    <w:rsid w:val="004D716D"/>
    <w:rsid w:val="004E06EB"/>
    <w:rsid w:val="004E149A"/>
    <w:rsid w:val="004E16BF"/>
    <w:rsid w:val="004E1885"/>
    <w:rsid w:val="004E26C0"/>
    <w:rsid w:val="004E2ECF"/>
    <w:rsid w:val="004E407F"/>
    <w:rsid w:val="004E6E3D"/>
    <w:rsid w:val="004E7063"/>
    <w:rsid w:val="004E7A83"/>
    <w:rsid w:val="004F0B5F"/>
    <w:rsid w:val="004F2298"/>
    <w:rsid w:val="0050193E"/>
    <w:rsid w:val="00502A2B"/>
    <w:rsid w:val="00502E30"/>
    <w:rsid w:val="00503BD4"/>
    <w:rsid w:val="00505238"/>
    <w:rsid w:val="0050607A"/>
    <w:rsid w:val="005079F2"/>
    <w:rsid w:val="00510F31"/>
    <w:rsid w:val="0051154A"/>
    <w:rsid w:val="00512C4E"/>
    <w:rsid w:val="00514670"/>
    <w:rsid w:val="0051467D"/>
    <w:rsid w:val="005173AF"/>
    <w:rsid w:val="00517B3E"/>
    <w:rsid w:val="00517EBC"/>
    <w:rsid w:val="005232DB"/>
    <w:rsid w:val="00524001"/>
    <w:rsid w:val="00524AD8"/>
    <w:rsid w:val="00526BC3"/>
    <w:rsid w:val="00531082"/>
    <w:rsid w:val="005317FE"/>
    <w:rsid w:val="0053259E"/>
    <w:rsid w:val="005339E5"/>
    <w:rsid w:val="00533D03"/>
    <w:rsid w:val="00536248"/>
    <w:rsid w:val="00537B08"/>
    <w:rsid w:val="00540BD6"/>
    <w:rsid w:val="0054223A"/>
    <w:rsid w:val="00542F73"/>
    <w:rsid w:val="005433EF"/>
    <w:rsid w:val="00543D64"/>
    <w:rsid w:val="00544E6E"/>
    <w:rsid w:val="005506B8"/>
    <w:rsid w:val="005520C9"/>
    <w:rsid w:val="005537AE"/>
    <w:rsid w:val="00554F09"/>
    <w:rsid w:val="00556498"/>
    <w:rsid w:val="00556872"/>
    <w:rsid w:val="005572F2"/>
    <w:rsid w:val="00557724"/>
    <w:rsid w:val="00561B56"/>
    <w:rsid w:val="0056298A"/>
    <w:rsid w:val="00562B0E"/>
    <w:rsid w:val="00563383"/>
    <w:rsid w:val="005639F6"/>
    <w:rsid w:val="00564231"/>
    <w:rsid w:val="005653BD"/>
    <w:rsid w:val="00566B69"/>
    <w:rsid w:val="00567655"/>
    <w:rsid w:val="005676DB"/>
    <w:rsid w:val="005676EA"/>
    <w:rsid w:val="00570933"/>
    <w:rsid w:val="00571551"/>
    <w:rsid w:val="005722A3"/>
    <w:rsid w:val="0057310B"/>
    <w:rsid w:val="005734A1"/>
    <w:rsid w:val="00573620"/>
    <w:rsid w:val="0057439A"/>
    <w:rsid w:val="00575C4B"/>
    <w:rsid w:val="0057608B"/>
    <w:rsid w:val="00577074"/>
    <w:rsid w:val="005778D0"/>
    <w:rsid w:val="005806A7"/>
    <w:rsid w:val="005821BC"/>
    <w:rsid w:val="0058264D"/>
    <w:rsid w:val="00582691"/>
    <w:rsid w:val="0058270E"/>
    <w:rsid w:val="0058388C"/>
    <w:rsid w:val="0058479F"/>
    <w:rsid w:val="00584BA8"/>
    <w:rsid w:val="0058536D"/>
    <w:rsid w:val="005862FA"/>
    <w:rsid w:val="00586389"/>
    <w:rsid w:val="00587353"/>
    <w:rsid w:val="00590052"/>
    <w:rsid w:val="00591936"/>
    <w:rsid w:val="00593513"/>
    <w:rsid w:val="005936C4"/>
    <w:rsid w:val="00593CF5"/>
    <w:rsid w:val="00595A45"/>
    <w:rsid w:val="005967FA"/>
    <w:rsid w:val="005969E1"/>
    <w:rsid w:val="005A05CA"/>
    <w:rsid w:val="005A0C42"/>
    <w:rsid w:val="005A1E30"/>
    <w:rsid w:val="005A2441"/>
    <w:rsid w:val="005A28BD"/>
    <w:rsid w:val="005A2E17"/>
    <w:rsid w:val="005A3A6F"/>
    <w:rsid w:val="005A402B"/>
    <w:rsid w:val="005A4134"/>
    <w:rsid w:val="005A4802"/>
    <w:rsid w:val="005A6033"/>
    <w:rsid w:val="005A759D"/>
    <w:rsid w:val="005A77DF"/>
    <w:rsid w:val="005B006F"/>
    <w:rsid w:val="005B04A0"/>
    <w:rsid w:val="005B0CE9"/>
    <w:rsid w:val="005B114D"/>
    <w:rsid w:val="005B12F4"/>
    <w:rsid w:val="005B2021"/>
    <w:rsid w:val="005B24A3"/>
    <w:rsid w:val="005B2E79"/>
    <w:rsid w:val="005B79A8"/>
    <w:rsid w:val="005C0562"/>
    <w:rsid w:val="005C31F6"/>
    <w:rsid w:val="005C48B2"/>
    <w:rsid w:val="005C4F4C"/>
    <w:rsid w:val="005C5648"/>
    <w:rsid w:val="005C6F08"/>
    <w:rsid w:val="005C7061"/>
    <w:rsid w:val="005D007E"/>
    <w:rsid w:val="005D11B0"/>
    <w:rsid w:val="005D1327"/>
    <w:rsid w:val="005D2776"/>
    <w:rsid w:val="005D315B"/>
    <w:rsid w:val="005D3C21"/>
    <w:rsid w:val="005D3F0C"/>
    <w:rsid w:val="005D4126"/>
    <w:rsid w:val="005D4F35"/>
    <w:rsid w:val="005E1419"/>
    <w:rsid w:val="005E1BE8"/>
    <w:rsid w:val="005E1D92"/>
    <w:rsid w:val="005E2115"/>
    <w:rsid w:val="005E2596"/>
    <w:rsid w:val="005E2794"/>
    <w:rsid w:val="005E3DD3"/>
    <w:rsid w:val="005F0A14"/>
    <w:rsid w:val="005F0BCA"/>
    <w:rsid w:val="005F3C89"/>
    <w:rsid w:val="005F5191"/>
    <w:rsid w:val="005F7110"/>
    <w:rsid w:val="0060007E"/>
    <w:rsid w:val="0060058E"/>
    <w:rsid w:val="00602448"/>
    <w:rsid w:val="00602980"/>
    <w:rsid w:val="00603555"/>
    <w:rsid w:val="00603D21"/>
    <w:rsid w:val="00603EAF"/>
    <w:rsid w:val="006054A0"/>
    <w:rsid w:val="00605632"/>
    <w:rsid w:val="00605A3B"/>
    <w:rsid w:val="0061046A"/>
    <w:rsid w:val="00610C1A"/>
    <w:rsid w:val="00611EC6"/>
    <w:rsid w:val="00612499"/>
    <w:rsid w:val="00612733"/>
    <w:rsid w:val="00612C09"/>
    <w:rsid w:val="00612C0F"/>
    <w:rsid w:val="00613BA8"/>
    <w:rsid w:val="00614F97"/>
    <w:rsid w:val="006150F7"/>
    <w:rsid w:val="00616AD7"/>
    <w:rsid w:val="0061747B"/>
    <w:rsid w:val="00624463"/>
    <w:rsid w:val="00624EAA"/>
    <w:rsid w:val="00624FEC"/>
    <w:rsid w:val="006252B9"/>
    <w:rsid w:val="0062628C"/>
    <w:rsid w:val="00626A7F"/>
    <w:rsid w:val="00630FC3"/>
    <w:rsid w:val="00632AF7"/>
    <w:rsid w:val="00632DB8"/>
    <w:rsid w:val="006334DC"/>
    <w:rsid w:val="00634914"/>
    <w:rsid w:val="00635F11"/>
    <w:rsid w:val="006404DE"/>
    <w:rsid w:val="00642364"/>
    <w:rsid w:val="006427DD"/>
    <w:rsid w:val="00642D5A"/>
    <w:rsid w:val="0064374F"/>
    <w:rsid w:val="00646007"/>
    <w:rsid w:val="00646776"/>
    <w:rsid w:val="00646BA2"/>
    <w:rsid w:val="00646EE7"/>
    <w:rsid w:val="00647400"/>
    <w:rsid w:val="0064795B"/>
    <w:rsid w:val="0065280A"/>
    <w:rsid w:val="00654C95"/>
    <w:rsid w:val="00656265"/>
    <w:rsid w:val="00657E32"/>
    <w:rsid w:val="006608E9"/>
    <w:rsid w:val="00661FCD"/>
    <w:rsid w:val="00663800"/>
    <w:rsid w:val="00664184"/>
    <w:rsid w:val="006644B0"/>
    <w:rsid w:val="00665168"/>
    <w:rsid w:val="006701FC"/>
    <w:rsid w:val="006704B5"/>
    <w:rsid w:val="00670D4E"/>
    <w:rsid w:val="006718D8"/>
    <w:rsid w:val="006718F6"/>
    <w:rsid w:val="00672040"/>
    <w:rsid w:val="00672BEE"/>
    <w:rsid w:val="00672DB3"/>
    <w:rsid w:val="00673305"/>
    <w:rsid w:val="00673FC8"/>
    <w:rsid w:val="006744D6"/>
    <w:rsid w:val="00674774"/>
    <w:rsid w:val="00675083"/>
    <w:rsid w:val="00675FB2"/>
    <w:rsid w:val="006761A7"/>
    <w:rsid w:val="0067629D"/>
    <w:rsid w:val="00677221"/>
    <w:rsid w:val="0067786B"/>
    <w:rsid w:val="006801D1"/>
    <w:rsid w:val="006806E5"/>
    <w:rsid w:val="006812DE"/>
    <w:rsid w:val="00681C04"/>
    <w:rsid w:val="006828D9"/>
    <w:rsid w:val="00682F58"/>
    <w:rsid w:val="00683C1F"/>
    <w:rsid w:val="006843EC"/>
    <w:rsid w:val="00684D79"/>
    <w:rsid w:val="0068554E"/>
    <w:rsid w:val="0068596C"/>
    <w:rsid w:val="00686FB8"/>
    <w:rsid w:val="00690442"/>
    <w:rsid w:val="006905B6"/>
    <w:rsid w:val="006905EB"/>
    <w:rsid w:val="00690D98"/>
    <w:rsid w:val="0069249B"/>
    <w:rsid w:val="00692CA3"/>
    <w:rsid w:val="00692CD4"/>
    <w:rsid w:val="006940C2"/>
    <w:rsid w:val="00694921"/>
    <w:rsid w:val="00696872"/>
    <w:rsid w:val="00696EE2"/>
    <w:rsid w:val="00696EF4"/>
    <w:rsid w:val="00697F27"/>
    <w:rsid w:val="006A0F9D"/>
    <w:rsid w:val="006A1F0F"/>
    <w:rsid w:val="006A247B"/>
    <w:rsid w:val="006A2694"/>
    <w:rsid w:val="006A2FB1"/>
    <w:rsid w:val="006A3039"/>
    <w:rsid w:val="006A3EBA"/>
    <w:rsid w:val="006A3F34"/>
    <w:rsid w:val="006A4487"/>
    <w:rsid w:val="006A4AC7"/>
    <w:rsid w:val="006A4ED2"/>
    <w:rsid w:val="006A5159"/>
    <w:rsid w:val="006A6513"/>
    <w:rsid w:val="006A71D1"/>
    <w:rsid w:val="006A722C"/>
    <w:rsid w:val="006A77F6"/>
    <w:rsid w:val="006A7FE5"/>
    <w:rsid w:val="006B010C"/>
    <w:rsid w:val="006B0C74"/>
    <w:rsid w:val="006B2523"/>
    <w:rsid w:val="006B2DD5"/>
    <w:rsid w:val="006B466B"/>
    <w:rsid w:val="006B7101"/>
    <w:rsid w:val="006C059C"/>
    <w:rsid w:val="006C0B8B"/>
    <w:rsid w:val="006C1608"/>
    <w:rsid w:val="006C30A7"/>
    <w:rsid w:val="006C5874"/>
    <w:rsid w:val="006C6175"/>
    <w:rsid w:val="006C79C5"/>
    <w:rsid w:val="006C7D24"/>
    <w:rsid w:val="006D0894"/>
    <w:rsid w:val="006D1B37"/>
    <w:rsid w:val="006D29C3"/>
    <w:rsid w:val="006D2BBE"/>
    <w:rsid w:val="006D7027"/>
    <w:rsid w:val="006D722D"/>
    <w:rsid w:val="006E1032"/>
    <w:rsid w:val="006E1A6F"/>
    <w:rsid w:val="006E2B81"/>
    <w:rsid w:val="006E308C"/>
    <w:rsid w:val="006E47EE"/>
    <w:rsid w:val="006E5AB7"/>
    <w:rsid w:val="006F191C"/>
    <w:rsid w:val="006F3FFC"/>
    <w:rsid w:val="006F536A"/>
    <w:rsid w:val="006F5C76"/>
    <w:rsid w:val="006F6020"/>
    <w:rsid w:val="0070036C"/>
    <w:rsid w:val="00701C19"/>
    <w:rsid w:val="007067DD"/>
    <w:rsid w:val="007108DF"/>
    <w:rsid w:val="00711197"/>
    <w:rsid w:val="00711A76"/>
    <w:rsid w:val="00712E88"/>
    <w:rsid w:val="00714E9C"/>
    <w:rsid w:val="00717153"/>
    <w:rsid w:val="0071796B"/>
    <w:rsid w:val="007204A5"/>
    <w:rsid w:val="007208D4"/>
    <w:rsid w:val="00720C97"/>
    <w:rsid w:val="007240C0"/>
    <w:rsid w:val="007244F0"/>
    <w:rsid w:val="00725032"/>
    <w:rsid w:val="00725136"/>
    <w:rsid w:val="00727BD3"/>
    <w:rsid w:val="00727BDE"/>
    <w:rsid w:val="00727DC8"/>
    <w:rsid w:val="0073142A"/>
    <w:rsid w:val="007318B4"/>
    <w:rsid w:val="00731C0A"/>
    <w:rsid w:val="00731F38"/>
    <w:rsid w:val="007326AE"/>
    <w:rsid w:val="0073357F"/>
    <w:rsid w:val="00736A8C"/>
    <w:rsid w:val="00736D08"/>
    <w:rsid w:val="00740C6E"/>
    <w:rsid w:val="00742921"/>
    <w:rsid w:val="00744707"/>
    <w:rsid w:val="00744733"/>
    <w:rsid w:val="00744F10"/>
    <w:rsid w:val="00745F5D"/>
    <w:rsid w:val="00747793"/>
    <w:rsid w:val="00747994"/>
    <w:rsid w:val="00747D41"/>
    <w:rsid w:val="007502A0"/>
    <w:rsid w:val="00750611"/>
    <w:rsid w:val="00751A47"/>
    <w:rsid w:val="00751D80"/>
    <w:rsid w:val="0075298A"/>
    <w:rsid w:val="00755EAB"/>
    <w:rsid w:val="00756C4A"/>
    <w:rsid w:val="00756EDC"/>
    <w:rsid w:val="00760E0F"/>
    <w:rsid w:val="007622E7"/>
    <w:rsid w:val="0076252D"/>
    <w:rsid w:val="00762CCF"/>
    <w:rsid w:val="0076510D"/>
    <w:rsid w:val="00765B6E"/>
    <w:rsid w:val="007673F4"/>
    <w:rsid w:val="00767DA9"/>
    <w:rsid w:val="00770916"/>
    <w:rsid w:val="00773EAE"/>
    <w:rsid w:val="00774989"/>
    <w:rsid w:val="00775888"/>
    <w:rsid w:val="00776182"/>
    <w:rsid w:val="00777619"/>
    <w:rsid w:val="00777FA7"/>
    <w:rsid w:val="00781472"/>
    <w:rsid w:val="00781F85"/>
    <w:rsid w:val="00783F80"/>
    <w:rsid w:val="00784422"/>
    <w:rsid w:val="00784893"/>
    <w:rsid w:val="00784FE3"/>
    <w:rsid w:val="00787501"/>
    <w:rsid w:val="00790472"/>
    <w:rsid w:val="00790911"/>
    <w:rsid w:val="00790C68"/>
    <w:rsid w:val="007933B4"/>
    <w:rsid w:val="007934C1"/>
    <w:rsid w:val="00793683"/>
    <w:rsid w:val="007941B7"/>
    <w:rsid w:val="00795EBA"/>
    <w:rsid w:val="00796BA3"/>
    <w:rsid w:val="007972E5"/>
    <w:rsid w:val="00797D8C"/>
    <w:rsid w:val="00797DD5"/>
    <w:rsid w:val="007A0654"/>
    <w:rsid w:val="007A1586"/>
    <w:rsid w:val="007A2590"/>
    <w:rsid w:val="007A4663"/>
    <w:rsid w:val="007A4F45"/>
    <w:rsid w:val="007A788A"/>
    <w:rsid w:val="007A7961"/>
    <w:rsid w:val="007B1267"/>
    <w:rsid w:val="007B171F"/>
    <w:rsid w:val="007B281A"/>
    <w:rsid w:val="007B3865"/>
    <w:rsid w:val="007B3991"/>
    <w:rsid w:val="007B402E"/>
    <w:rsid w:val="007B4088"/>
    <w:rsid w:val="007B45D2"/>
    <w:rsid w:val="007B4D89"/>
    <w:rsid w:val="007B57FC"/>
    <w:rsid w:val="007B62C0"/>
    <w:rsid w:val="007B69D7"/>
    <w:rsid w:val="007B7279"/>
    <w:rsid w:val="007B77F4"/>
    <w:rsid w:val="007C00BF"/>
    <w:rsid w:val="007C22F4"/>
    <w:rsid w:val="007C2EC3"/>
    <w:rsid w:val="007C77CD"/>
    <w:rsid w:val="007C7F1F"/>
    <w:rsid w:val="007D00FA"/>
    <w:rsid w:val="007D08BD"/>
    <w:rsid w:val="007D0BBE"/>
    <w:rsid w:val="007D2D73"/>
    <w:rsid w:val="007D3943"/>
    <w:rsid w:val="007D6AE7"/>
    <w:rsid w:val="007D6D6C"/>
    <w:rsid w:val="007D78FC"/>
    <w:rsid w:val="007E1C0E"/>
    <w:rsid w:val="007E240E"/>
    <w:rsid w:val="007E28CA"/>
    <w:rsid w:val="007E2FA5"/>
    <w:rsid w:val="007E327D"/>
    <w:rsid w:val="007E46C7"/>
    <w:rsid w:val="007E68D8"/>
    <w:rsid w:val="007F1CF8"/>
    <w:rsid w:val="007F4748"/>
    <w:rsid w:val="007F4C2D"/>
    <w:rsid w:val="007F4CC3"/>
    <w:rsid w:val="007F592E"/>
    <w:rsid w:val="007F60D7"/>
    <w:rsid w:val="007F6E07"/>
    <w:rsid w:val="00800E02"/>
    <w:rsid w:val="00800EEC"/>
    <w:rsid w:val="00801534"/>
    <w:rsid w:val="00803145"/>
    <w:rsid w:val="00803B26"/>
    <w:rsid w:val="00804261"/>
    <w:rsid w:val="00804E5B"/>
    <w:rsid w:val="00805E02"/>
    <w:rsid w:val="008068DE"/>
    <w:rsid w:val="00806BA0"/>
    <w:rsid w:val="00807413"/>
    <w:rsid w:val="00807841"/>
    <w:rsid w:val="0081123F"/>
    <w:rsid w:val="008119AA"/>
    <w:rsid w:val="0081508D"/>
    <w:rsid w:val="00815AF2"/>
    <w:rsid w:val="008164DA"/>
    <w:rsid w:val="00816EDC"/>
    <w:rsid w:val="00817210"/>
    <w:rsid w:val="008172A3"/>
    <w:rsid w:val="00817B68"/>
    <w:rsid w:val="00820643"/>
    <w:rsid w:val="008209EC"/>
    <w:rsid w:val="00820DAC"/>
    <w:rsid w:val="00821515"/>
    <w:rsid w:val="008217D7"/>
    <w:rsid w:val="00823130"/>
    <w:rsid w:val="008247A6"/>
    <w:rsid w:val="008247CF"/>
    <w:rsid w:val="00826E6A"/>
    <w:rsid w:val="00826F2A"/>
    <w:rsid w:val="008301AD"/>
    <w:rsid w:val="0083537F"/>
    <w:rsid w:val="0083583C"/>
    <w:rsid w:val="00835F52"/>
    <w:rsid w:val="00841049"/>
    <w:rsid w:val="008418A8"/>
    <w:rsid w:val="00842B74"/>
    <w:rsid w:val="00843BF0"/>
    <w:rsid w:val="008440C9"/>
    <w:rsid w:val="0084448D"/>
    <w:rsid w:val="00845891"/>
    <w:rsid w:val="008463D6"/>
    <w:rsid w:val="0084656E"/>
    <w:rsid w:val="008465CF"/>
    <w:rsid w:val="00846FFF"/>
    <w:rsid w:val="0084763E"/>
    <w:rsid w:val="00850158"/>
    <w:rsid w:val="00850BC5"/>
    <w:rsid w:val="00853CBA"/>
    <w:rsid w:val="00854A62"/>
    <w:rsid w:val="00855131"/>
    <w:rsid w:val="0085574D"/>
    <w:rsid w:val="008566C4"/>
    <w:rsid w:val="00861DE9"/>
    <w:rsid w:val="0086378D"/>
    <w:rsid w:val="008642B8"/>
    <w:rsid w:val="00864F93"/>
    <w:rsid w:val="00865E4F"/>
    <w:rsid w:val="00865EF5"/>
    <w:rsid w:val="008663BF"/>
    <w:rsid w:val="008663CB"/>
    <w:rsid w:val="008668FA"/>
    <w:rsid w:val="00870367"/>
    <w:rsid w:val="008708F8"/>
    <w:rsid w:val="00871804"/>
    <w:rsid w:val="00872963"/>
    <w:rsid w:val="0087658F"/>
    <w:rsid w:val="00876AE1"/>
    <w:rsid w:val="00876E85"/>
    <w:rsid w:val="008777B6"/>
    <w:rsid w:val="00881513"/>
    <w:rsid w:val="00881846"/>
    <w:rsid w:val="0088212F"/>
    <w:rsid w:val="00882B61"/>
    <w:rsid w:val="00883703"/>
    <w:rsid w:val="00883820"/>
    <w:rsid w:val="00883D87"/>
    <w:rsid w:val="00883F48"/>
    <w:rsid w:val="008868D0"/>
    <w:rsid w:val="00887CB2"/>
    <w:rsid w:val="00890FAE"/>
    <w:rsid w:val="008919A0"/>
    <w:rsid w:val="00893A6B"/>
    <w:rsid w:val="00893CF1"/>
    <w:rsid w:val="008945FE"/>
    <w:rsid w:val="0089497A"/>
    <w:rsid w:val="00896029"/>
    <w:rsid w:val="008A0C6E"/>
    <w:rsid w:val="008A1172"/>
    <w:rsid w:val="008A129F"/>
    <w:rsid w:val="008A182E"/>
    <w:rsid w:val="008A1E65"/>
    <w:rsid w:val="008A226D"/>
    <w:rsid w:val="008A2A16"/>
    <w:rsid w:val="008A40B4"/>
    <w:rsid w:val="008A5D8A"/>
    <w:rsid w:val="008A6CA5"/>
    <w:rsid w:val="008A7225"/>
    <w:rsid w:val="008B0247"/>
    <w:rsid w:val="008B0BE2"/>
    <w:rsid w:val="008B0D16"/>
    <w:rsid w:val="008B1C0D"/>
    <w:rsid w:val="008B1F84"/>
    <w:rsid w:val="008B235A"/>
    <w:rsid w:val="008B3128"/>
    <w:rsid w:val="008B3482"/>
    <w:rsid w:val="008B3695"/>
    <w:rsid w:val="008B4A86"/>
    <w:rsid w:val="008B4CFE"/>
    <w:rsid w:val="008B4E72"/>
    <w:rsid w:val="008B6812"/>
    <w:rsid w:val="008B6F47"/>
    <w:rsid w:val="008C22FB"/>
    <w:rsid w:val="008C2735"/>
    <w:rsid w:val="008C2B61"/>
    <w:rsid w:val="008C2C66"/>
    <w:rsid w:val="008C2FF6"/>
    <w:rsid w:val="008C4155"/>
    <w:rsid w:val="008C621F"/>
    <w:rsid w:val="008C667C"/>
    <w:rsid w:val="008D1B28"/>
    <w:rsid w:val="008D23C1"/>
    <w:rsid w:val="008D5D07"/>
    <w:rsid w:val="008D63CE"/>
    <w:rsid w:val="008D6418"/>
    <w:rsid w:val="008E00FF"/>
    <w:rsid w:val="008E1108"/>
    <w:rsid w:val="008E175E"/>
    <w:rsid w:val="008E26BC"/>
    <w:rsid w:val="008E2CD0"/>
    <w:rsid w:val="008E470A"/>
    <w:rsid w:val="008E503C"/>
    <w:rsid w:val="008E53D4"/>
    <w:rsid w:val="008E5FE2"/>
    <w:rsid w:val="008E7841"/>
    <w:rsid w:val="008E7A69"/>
    <w:rsid w:val="008F1415"/>
    <w:rsid w:val="008F2B69"/>
    <w:rsid w:val="008F2CFD"/>
    <w:rsid w:val="008F3138"/>
    <w:rsid w:val="008F4752"/>
    <w:rsid w:val="008F512D"/>
    <w:rsid w:val="008F5A53"/>
    <w:rsid w:val="008F70E7"/>
    <w:rsid w:val="008F7846"/>
    <w:rsid w:val="008F7C84"/>
    <w:rsid w:val="0090009F"/>
    <w:rsid w:val="009027F5"/>
    <w:rsid w:val="00903CE5"/>
    <w:rsid w:val="0090475B"/>
    <w:rsid w:val="00906025"/>
    <w:rsid w:val="009076EE"/>
    <w:rsid w:val="00912211"/>
    <w:rsid w:val="00912CA4"/>
    <w:rsid w:val="009137BF"/>
    <w:rsid w:val="00913F87"/>
    <w:rsid w:val="0091466C"/>
    <w:rsid w:val="00914F9F"/>
    <w:rsid w:val="009169DF"/>
    <w:rsid w:val="00916DE4"/>
    <w:rsid w:val="009175C8"/>
    <w:rsid w:val="00921302"/>
    <w:rsid w:val="009218EC"/>
    <w:rsid w:val="00922823"/>
    <w:rsid w:val="00922A3F"/>
    <w:rsid w:val="00923BE5"/>
    <w:rsid w:val="009245B4"/>
    <w:rsid w:val="00924B30"/>
    <w:rsid w:val="00925BA1"/>
    <w:rsid w:val="0092689B"/>
    <w:rsid w:val="00930BFF"/>
    <w:rsid w:val="00932A53"/>
    <w:rsid w:val="009335D1"/>
    <w:rsid w:val="00934FED"/>
    <w:rsid w:val="0093555F"/>
    <w:rsid w:val="0093608B"/>
    <w:rsid w:val="00936141"/>
    <w:rsid w:val="009365B9"/>
    <w:rsid w:val="00936CC2"/>
    <w:rsid w:val="009373B3"/>
    <w:rsid w:val="0094051A"/>
    <w:rsid w:val="009408AB"/>
    <w:rsid w:val="0094199D"/>
    <w:rsid w:val="0094550E"/>
    <w:rsid w:val="00946393"/>
    <w:rsid w:val="00947A4D"/>
    <w:rsid w:val="009500C6"/>
    <w:rsid w:val="009504A0"/>
    <w:rsid w:val="009504FD"/>
    <w:rsid w:val="009517F1"/>
    <w:rsid w:val="00955586"/>
    <w:rsid w:val="0095674E"/>
    <w:rsid w:val="00956F7A"/>
    <w:rsid w:val="00957035"/>
    <w:rsid w:val="0095766E"/>
    <w:rsid w:val="0095776F"/>
    <w:rsid w:val="0095778C"/>
    <w:rsid w:val="00957DF8"/>
    <w:rsid w:val="00961B05"/>
    <w:rsid w:val="00961B1F"/>
    <w:rsid w:val="00961E24"/>
    <w:rsid w:val="00961F69"/>
    <w:rsid w:val="0096233E"/>
    <w:rsid w:val="00962698"/>
    <w:rsid w:val="00962DCB"/>
    <w:rsid w:val="00963DE8"/>
    <w:rsid w:val="009643A9"/>
    <w:rsid w:val="009644F2"/>
    <w:rsid w:val="00966775"/>
    <w:rsid w:val="00971094"/>
    <w:rsid w:val="009712D6"/>
    <w:rsid w:val="00971E49"/>
    <w:rsid w:val="00972FC7"/>
    <w:rsid w:val="0097315D"/>
    <w:rsid w:val="00973983"/>
    <w:rsid w:val="009748A2"/>
    <w:rsid w:val="00975195"/>
    <w:rsid w:val="00976002"/>
    <w:rsid w:val="00976438"/>
    <w:rsid w:val="00976B9F"/>
    <w:rsid w:val="009847C7"/>
    <w:rsid w:val="00985AB0"/>
    <w:rsid w:val="0098647D"/>
    <w:rsid w:val="0098652B"/>
    <w:rsid w:val="00986CA7"/>
    <w:rsid w:val="00990D5B"/>
    <w:rsid w:val="009927CF"/>
    <w:rsid w:val="00992F4A"/>
    <w:rsid w:val="009934E3"/>
    <w:rsid w:val="00993EC1"/>
    <w:rsid w:val="0099538E"/>
    <w:rsid w:val="0099561A"/>
    <w:rsid w:val="00995B21"/>
    <w:rsid w:val="00995E02"/>
    <w:rsid w:val="00996179"/>
    <w:rsid w:val="00996C1B"/>
    <w:rsid w:val="009A0B65"/>
    <w:rsid w:val="009A1096"/>
    <w:rsid w:val="009A1D4E"/>
    <w:rsid w:val="009A20CE"/>
    <w:rsid w:val="009A2CBA"/>
    <w:rsid w:val="009A349A"/>
    <w:rsid w:val="009A37AC"/>
    <w:rsid w:val="009A4AB2"/>
    <w:rsid w:val="009A5B0B"/>
    <w:rsid w:val="009A76A7"/>
    <w:rsid w:val="009B05AC"/>
    <w:rsid w:val="009B1E85"/>
    <w:rsid w:val="009B2314"/>
    <w:rsid w:val="009B308D"/>
    <w:rsid w:val="009B3DE7"/>
    <w:rsid w:val="009B4752"/>
    <w:rsid w:val="009B4DBE"/>
    <w:rsid w:val="009B5972"/>
    <w:rsid w:val="009B6E87"/>
    <w:rsid w:val="009B7D95"/>
    <w:rsid w:val="009C0C50"/>
    <w:rsid w:val="009C3560"/>
    <w:rsid w:val="009C53EC"/>
    <w:rsid w:val="009C595D"/>
    <w:rsid w:val="009C794E"/>
    <w:rsid w:val="009C7E65"/>
    <w:rsid w:val="009D0784"/>
    <w:rsid w:val="009D1B67"/>
    <w:rsid w:val="009D1DC8"/>
    <w:rsid w:val="009D2488"/>
    <w:rsid w:val="009D2A1C"/>
    <w:rsid w:val="009D2C57"/>
    <w:rsid w:val="009D61EC"/>
    <w:rsid w:val="009D68F8"/>
    <w:rsid w:val="009D69A6"/>
    <w:rsid w:val="009D795F"/>
    <w:rsid w:val="009E0784"/>
    <w:rsid w:val="009E0992"/>
    <w:rsid w:val="009E24F9"/>
    <w:rsid w:val="009E32BA"/>
    <w:rsid w:val="009E3B5E"/>
    <w:rsid w:val="009E3F7B"/>
    <w:rsid w:val="009E4E68"/>
    <w:rsid w:val="009E56DA"/>
    <w:rsid w:val="009E5CA4"/>
    <w:rsid w:val="009E5F0A"/>
    <w:rsid w:val="009E5F56"/>
    <w:rsid w:val="009E694D"/>
    <w:rsid w:val="009E7849"/>
    <w:rsid w:val="009E7CA0"/>
    <w:rsid w:val="009F0D00"/>
    <w:rsid w:val="009F1266"/>
    <w:rsid w:val="009F22E1"/>
    <w:rsid w:val="009F2479"/>
    <w:rsid w:val="009F269F"/>
    <w:rsid w:val="009F332E"/>
    <w:rsid w:val="009F791C"/>
    <w:rsid w:val="009F7C59"/>
    <w:rsid w:val="00A0026F"/>
    <w:rsid w:val="00A01000"/>
    <w:rsid w:val="00A011A6"/>
    <w:rsid w:val="00A01666"/>
    <w:rsid w:val="00A01BC5"/>
    <w:rsid w:val="00A04DF7"/>
    <w:rsid w:val="00A05830"/>
    <w:rsid w:val="00A05E65"/>
    <w:rsid w:val="00A06A9B"/>
    <w:rsid w:val="00A06F12"/>
    <w:rsid w:val="00A10225"/>
    <w:rsid w:val="00A11DC5"/>
    <w:rsid w:val="00A12CEB"/>
    <w:rsid w:val="00A13482"/>
    <w:rsid w:val="00A13688"/>
    <w:rsid w:val="00A13844"/>
    <w:rsid w:val="00A14789"/>
    <w:rsid w:val="00A1663F"/>
    <w:rsid w:val="00A16F8D"/>
    <w:rsid w:val="00A17291"/>
    <w:rsid w:val="00A1733D"/>
    <w:rsid w:val="00A17977"/>
    <w:rsid w:val="00A203E8"/>
    <w:rsid w:val="00A2050E"/>
    <w:rsid w:val="00A205C6"/>
    <w:rsid w:val="00A21368"/>
    <w:rsid w:val="00A220E8"/>
    <w:rsid w:val="00A221F5"/>
    <w:rsid w:val="00A2309F"/>
    <w:rsid w:val="00A23567"/>
    <w:rsid w:val="00A24499"/>
    <w:rsid w:val="00A24AF3"/>
    <w:rsid w:val="00A24BC2"/>
    <w:rsid w:val="00A260A2"/>
    <w:rsid w:val="00A261AE"/>
    <w:rsid w:val="00A27135"/>
    <w:rsid w:val="00A275A7"/>
    <w:rsid w:val="00A27E8C"/>
    <w:rsid w:val="00A30227"/>
    <w:rsid w:val="00A31F62"/>
    <w:rsid w:val="00A32BFA"/>
    <w:rsid w:val="00A342B6"/>
    <w:rsid w:val="00A34A58"/>
    <w:rsid w:val="00A352C3"/>
    <w:rsid w:val="00A366EC"/>
    <w:rsid w:val="00A36BD8"/>
    <w:rsid w:val="00A36C67"/>
    <w:rsid w:val="00A37373"/>
    <w:rsid w:val="00A37B71"/>
    <w:rsid w:val="00A404C7"/>
    <w:rsid w:val="00A40677"/>
    <w:rsid w:val="00A4104A"/>
    <w:rsid w:val="00A43486"/>
    <w:rsid w:val="00A43A74"/>
    <w:rsid w:val="00A44FEF"/>
    <w:rsid w:val="00A45A09"/>
    <w:rsid w:val="00A45B4C"/>
    <w:rsid w:val="00A47867"/>
    <w:rsid w:val="00A50281"/>
    <w:rsid w:val="00A504EC"/>
    <w:rsid w:val="00A50972"/>
    <w:rsid w:val="00A51342"/>
    <w:rsid w:val="00A52636"/>
    <w:rsid w:val="00A53371"/>
    <w:rsid w:val="00A54DA8"/>
    <w:rsid w:val="00A55B00"/>
    <w:rsid w:val="00A569CC"/>
    <w:rsid w:val="00A57A1C"/>
    <w:rsid w:val="00A6100D"/>
    <w:rsid w:val="00A6226C"/>
    <w:rsid w:val="00A6313E"/>
    <w:rsid w:val="00A64054"/>
    <w:rsid w:val="00A641E2"/>
    <w:rsid w:val="00A656B7"/>
    <w:rsid w:val="00A659FE"/>
    <w:rsid w:val="00A65DFF"/>
    <w:rsid w:val="00A702BB"/>
    <w:rsid w:val="00A70338"/>
    <w:rsid w:val="00A71845"/>
    <w:rsid w:val="00A72BA4"/>
    <w:rsid w:val="00A72EAB"/>
    <w:rsid w:val="00A73CAA"/>
    <w:rsid w:val="00A73D76"/>
    <w:rsid w:val="00A74208"/>
    <w:rsid w:val="00A74C4E"/>
    <w:rsid w:val="00A7549F"/>
    <w:rsid w:val="00A75CF6"/>
    <w:rsid w:val="00A75CFE"/>
    <w:rsid w:val="00A76084"/>
    <w:rsid w:val="00A76F8B"/>
    <w:rsid w:val="00A7743E"/>
    <w:rsid w:val="00A77F1B"/>
    <w:rsid w:val="00A8044B"/>
    <w:rsid w:val="00A80811"/>
    <w:rsid w:val="00A82899"/>
    <w:rsid w:val="00A83843"/>
    <w:rsid w:val="00A84E88"/>
    <w:rsid w:val="00A8617C"/>
    <w:rsid w:val="00A864BF"/>
    <w:rsid w:val="00A90C09"/>
    <w:rsid w:val="00A91621"/>
    <w:rsid w:val="00A927C5"/>
    <w:rsid w:val="00A94EF2"/>
    <w:rsid w:val="00A964B1"/>
    <w:rsid w:val="00A97978"/>
    <w:rsid w:val="00A97B7A"/>
    <w:rsid w:val="00A97EB8"/>
    <w:rsid w:val="00AA04D1"/>
    <w:rsid w:val="00AA0AEC"/>
    <w:rsid w:val="00AA28F5"/>
    <w:rsid w:val="00AA3138"/>
    <w:rsid w:val="00AA390E"/>
    <w:rsid w:val="00AA3BBC"/>
    <w:rsid w:val="00AA4D0D"/>
    <w:rsid w:val="00AA5317"/>
    <w:rsid w:val="00AA6A07"/>
    <w:rsid w:val="00AA78A7"/>
    <w:rsid w:val="00AB0D40"/>
    <w:rsid w:val="00AB1227"/>
    <w:rsid w:val="00AB1290"/>
    <w:rsid w:val="00AB1B32"/>
    <w:rsid w:val="00AB2D4C"/>
    <w:rsid w:val="00AB4D12"/>
    <w:rsid w:val="00AB56C3"/>
    <w:rsid w:val="00AB5AF2"/>
    <w:rsid w:val="00AB6163"/>
    <w:rsid w:val="00AC2545"/>
    <w:rsid w:val="00AC2D5A"/>
    <w:rsid w:val="00AC3248"/>
    <w:rsid w:val="00AC3EB9"/>
    <w:rsid w:val="00AC5B5E"/>
    <w:rsid w:val="00AC5C01"/>
    <w:rsid w:val="00AC7180"/>
    <w:rsid w:val="00AC78D3"/>
    <w:rsid w:val="00AD0FB0"/>
    <w:rsid w:val="00AD1BD0"/>
    <w:rsid w:val="00AD1FE4"/>
    <w:rsid w:val="00AD2288"/>
    <w:rsid w:val="00AD230E"/>
    <w:rsid w:val="00AD2CB4"/>
    <w:rsid w:val="00AD350B"/>
    <w:rsid w:val="00AD406E"/>
    <w:rsid w:val="00AD47DF"/>
    <w:rsid w:val="00AD4874"/>
    <w:rsid w:val="00AD4C74"/>
    <w:rsid w:val="00AD666D"/>
    <w:rsid w:val="00AE09C1"/>
    <w:rsid w:val="00AE3DFA"/>
    <w:rsid w:val="00AE46BC"/>
    <w:rsid w:val="00AE5324"/>
    <w:rsid w:val="00AE5751"/>
    <w:rsid w:val="00AE5F74"/>
    <w:rsid w:val="00AE624A"/>
    <w:rsid w:val="00AE6E08"/>
    <w:rsid w:val="00AE6F20"/>
    <w:rsid w:val="00AE7C7E"/>
    <w:rsid w:val="00AF0313"/>
    <w:rsid w:val="00AF0A8B"/>
    <w:rsid w:val="00AF13BA"/>
    <w:rsid w:val="00AF2C19"/>
    <w:rsid w:val="00AF4C97"/>
    <w:rsid w:val="00AF4D65"/>
    <w:rsid w:val="00AF5212"/>
    <w:rsid w:val="00B000F1"/>
    <w:rsid w:val="00B01BD4"/>
    <w:rsid w:val="00B02067"/>
    <w:rsid w:val="00B04A08"/>
    <w:rsid w:val="00B05A3E"/>
    <w:rsid w:val="00B062C3"/>
    <w:rsid w:val="00B073D9"/>
    <w:rsid w:val="00B07E05"/>
    <w:rsid w:val="00B10180"/>
    <w:rsid w:val="00B1193B"/>
    <w:rsid w:val="00B124E8"/>
    <w:rsid w:val="00B12AD0"/>
    <w:rsid w:val="00B1419D"/>
    <w:rsid w:val="00B14919"/>
    <w:rsid w:val="00B14DB4"/>
    <w:rsid w:val="00B156D9"/>
    <w:rsid w:val="00B16A84"/>
    <w:rsid w:val="00B16B27"/>
    <w:rsid w:val="00B16DD2"/>
    <w:rsid w:val="00B17298"/>
    <w:rsid w:val="00B21476"/>
    <w:rsid w:val="00B21962"/>
    <w:rsid w:val="00B22213"/>
    <w:rsid w:val="00B23A9F"/>
    <w:rsid w:val="00B23EB5"/>
    <w:rsid w:val="00B24810"/>
    <w:rsid w:val="00B25E1E"/>
    <w:rsid w:val="00B264B9"/>
    <w:rsid w:val="00B27057"/>
    <w:rsid w:val="00B279F5"/>
    <w:rsid w:val="00B30292"/>
    <w:rsid w:val="00B3036E"/>
    <w:rsid w:val="00B30C8D"/>
    <w:rsid w:val="00B31192"/>
    <w:rsid w:val="00B311C0"/>
    <w:rsid w:val="00B312CB"/>
    <w:rsid w:val="00B31D36"/>
    <w:rsid w:val="00B32B8F"/>
    <w:rsid w:val="00B3405F"/>
    <w:rsid w:val="00B35B19"/>
    <w:rsid w:val="00B37F7F"/>
    <w:rsid w:val="00B408AF"/>
    <w:rsid w:val="00B4263E"/>
    <w:rsid w:val="00B42809"/>
    <w:rsid w:val="00B44424"/>
    <w:rsid w:val="00B4480B"/>
    <w:rsid w:val="00B44DB6"/>
    <w:rsid w:val="00B455BC"/>
    <w:rsid w:val="00B45A87"/>
    <w:rsid w:val="00B45D5D"/>
    <w:rsid w:val="00B472A7"/>
    <w:rsid w:val="00B50C34"/>
    <w:rsid w:val="00B50E55"/>
    <w:rsid w:val="00B53378"/>
    <w:rsid w:val="00B53631"/>
    <w:rsid w:val="00B537F3"/>
    <w:rsid w:val="00B53899"/>
    <w:rsid w:val="00B56DCB"/>
    <w:rsid w:val="00B57899"/>
    <w:rsid w:val="00B57ACA"/>
    <w:rsid w:val="00B60F32"/>
    <w:rsid w:val="00B62B57"/>
    <w:rsid w:val="00B63B1D"/>
    <w:rsid w:val="00B647FF"/>
    <w:rsid w:val="00B655A7"/>
    <w:rsid w:val="00B707E3"/>
    <w:rsid w:val="00B71048"/>
    <w:rsid w:val="00B71725"/>
    <w:rsid w:val="00B7177C"/>
    <w:rsid w:val="00B71C19"/>
    <w:rsid w:val="00B72A25"/>
    <w:rsid w:val="00B72F21"/>
    <w:rsid w:val="00B74016"/>
    <w:rsid w:val="00B77818"/>
    <w:rsid w:val="00B80038"/>
    <w:rsid w:val="00B80052"/>
    <w:rsid w:val="00B80A15"/>
    <w:rsid w:val="00B828A2"/>
    <w:rsid w:val="00B84A7F"/>
    <w:rsid w:val="00B86096"/>
    <w:rsid w:val="00B87482"/>
    <w:rsid w:val="00B87B9D"/>
    <w:rsid w:val="00B91051"/>
    <w:rsid w:val="00B92748"/>
    <w:rsid w:val="00B92B3A"/>
    <w:rsid w:val="00B92F63"/>
    <w:rsid w:val="00B9309C"/>
    <w:rsid w:val="00B939BB"/>
    <w:rsid w:val="00B94198"/>
    <w:rsid w:val="00B948CF"/>
    <w:rsid w:val="00B95BF1"/>
    <w:rsid w:val="00B96033"/>
    <w:rsid w:val="00B96F7E"/>
    <w:rsid w:val="00BA0BE9"/>
    <w:rsid w:val="00BA49BE"/>
    <w:rsid w:val="00BA4C9C"/>
    <w:rsid w:val="00BA5C96"/>
    <w:rsid w:val="00BA6FF3"/>
    <w:rsid w:val="00BA7B80"/>
    <w:rsid w:val="00BB06C0"/>
    <w:rsid w:val="00BB1338"/>
    <w:rsid w:val="00BB1BA3"/>
    <w:rsid w:val="00BB2997"/>
    <w:rsid w:val="00BB2B5C"/>
    <w:rsid w:val="00BB2E7B"/>
    <w:rsid w:val="00BB7667"/>
    <w:rsid w:val="00BB7AB5"/>
    <w:rsid w:val="00BB7B20"/>
    <w:rsid w:val="00BC0056"/>
    <w:rsid w:val="00BC06AF"/>
    <w:rsid w:val="00BC1871"/>
    <w:rsid w:val="00BC2970"/>
    <w:rsid w:val="00BC2BB6"/>
    <w:rsid w:val="00BC2D60"/>
    <w:rsid w:val="00BC2FA2"/>
    <w:rsid w:val="00BC4A7E"/>
    <w:rsid w:val="00BC5143"/>
    <w:rsid w:val="00BC54EC"/>
    <w:rsid w:val="00BC5BE2"/>
    <w:rsid w:val="00BC73C9"/>
    <w:rsid w:val="00BC7534"/>
    <w:rsid w:val="00BC7CD9"/>
    <w:rsid w:val="00BD0BCB"/>
    <w:rsid w:val="00BD0D81"/>
    <w:rsid w:val="00BD4839"/>
    <w:rsid w:val="00BD5C28"/>
    <w:rsid w:val="00BE06BB"/>
    <w:rsid w:val="00BE0CD0"/>
    <w:rsid w:val="00BE34C1"/>
    <w:rsid w:val="00BE4686"/>
    <w:rsid w:val="00BE485F"/>
    <w:rsid w:val="00BE5D6D"/>
    <w:rsid w:val="00BE6507"/>
    <w:rsid w:val="00BF2D51"/>
    <w:rsid w:val="00BF3589"/>
    <w:rsid w:val="00BF3FE2"/>
    <w:rsid w:val="00BF58C7"/>
    <w:rsid w:val="00BF69E3"/>
    <w:rsid w:val="00BF6E73"/>
    <w:rsid w:val="00BF7B51"/>
    <w:rsid w:val="00C00128"/>
    <w:rsid w:val="00C0149B"/>
    <w:rsid w:val="00C01F37"/>
    <w:rsid w:val="00C025AC"/>
    <w:rsid w:val="00C02FAE"/>
    <w:rsid w:val="00C03655"/>
    <w:rsid w:val="00C042F2"/>
    <w:rsid w:val="00C04C53"/>
    <w:rsid w:val="00C07728"/>
    <w:rsid w:val="00C114E7"/>
    <w:rsid w:val="00C11571"/>
    <w:rsid w:val="00C11623"/>
    <w:rsid w:val="00C116C4"/>
    <w:rsid w:val="00C12276"/>
    <w:rsid w:val="00C12797"/>
    <w:rsid w:val="00C12F75"/>
    <w:rsid w:val="00C13F52"/>
    <w:rsid w:val="00C142B7"/>
    <w:rsid w:val="00C150AB"/>
    <w:rsid w:val="00C153D2"/>
    <w:rsid w:val="00C16192"/>
    <w:rsid w:val="00C176EF"/>
    <w:rsid w:val="00C17AF8"/>
    <w:rsid w:val="00C17FF4"/>
    <w:rsid w:val="00C20C43"/>
    <w:rsid w:val="00C21FD0"/>
    <w:rsid w:val="00C24082"/>
    <w:rsid w:val="00C24FD5"/>
    <w:rsid w:val="00C25418"/>
    <w:rsid w:val="00C26216"/>
    <w:rsid w:val="00C26782"/>
    <w:rsid w:val="00C30023"/>
    <w:rsid w:val="00C30C04"/>
    <w:rsid w:val="00C311D9"/>
    <w:rsid w:val="00C31B7D"/>
    <w:rsid w:val="00C31E3A"/>
    <w:rsid w:val="00C325FD"/>
    <w:rsid w:val="00C33114"/>
    <w:rsid w:val="00C33393"/>
    <w:rsid w:val="00C343C0"/>
    <w:rsid w:val="00C3546E"/>
    <w:rsid w:val="00C37889"/>
    <w:rsid w:val="00C40982"/>
    <w:rsid w:val="00C40AD7"/>
    <w:rsid w:val="00C41CCC"/>
    <w:rsid w:val="00C4228D"/>
    <w:rsid w:val="00C423B3"/>
    <w:rsid w:val="00C42A38"/>
    <w:rsid w:val="00C43E2A"/>
    <w:rsid w:val="00C44270"/>
    <w:rsid w:val="00C474FA"/>
    <w:rsid w:val="00C5069D"/>
    <w:rsid w:val="00C52287"/>
    <w:rsid w:val="00C5252C"/>
    <w:rsid w:val="00C52BF9"/>
    <w:rsid w:val="00C53CD3"/>
    <w:rsid w:val="00C543F0"/>
    <w:rsid w:val="00C54731"/>
    <w:rsid w:val="00C5473C"/>
    <w:rsid w:val="00C55CB8"/>
    <w:rsid w:val="00C561E9"/>
    <w:rsid w:val="00C56707"/>
    <w:rsid w:val="00C57D8C"/>
    <w:rsid w:val="00C60B20"/>
    <w:rsid w:val="00C60E0B"/>
    <w:rsid w:val="00C612D3"/>
    <w:rsid w:val="00C626D0"/>
    <w:rsid w:val="00C64A33"/>
    <w:rsid w:val="00C64F6B"/>
    <w:rsid w:val="00C64F9D"/>
    <w:rsid w:val="00C6602C"/>
    <w:rsid w:val="00C704CA"/>
    <w:rsid w:val="00C70F7B"/>
    <w:rsid w:val="00C722EB"/>
    <w:rsid w:val="00C74854"/>
    <w:rsid w:val="00C74A09"/>
    <w:rsid w:val="00C77A1B"/>
    <w:rsid w:val="00C77B64"/>
    <w:rsid w:val="00C8143A"/>
    <w:rsid w:val="00C814A5"/>
    <w:rsid w:val="00C81A8A"/>
    <w:rsid w:val="00C8229F"/>
    <w:rsid w:val="00C8237F"/>
    <w:rsid w:val="00C82750"/>
    <w:rsid w:val="00C832A6"/>
    <w:rsid w:val="00C836E2"/>
    <w:rsid w:val="00C837C0"/>
    <w:rsid w:val="00C83F27"/>
    <w:rsid w:val="00C853FB"/>
    <w:rsid w:val="00C8552B"/>
    <w:rsid w:val="00C85FB1"/>
    <w:rsid w:val="00C86375"/>
    <w:rsid w:val="00C866BA"/>
    <w:rsid w:val="00C86804"/>
    <w:rsid w:val="00C86B30"/>
    <w:rsid w:val="00C906E8"/>
    <w:rsid w:val="00C906F3"/>
    <w:rsid w:val="00C9173D"/>
    <w:rsid w:val="00C93761"/>
    <w:rsid w:val="00C9488B"/>
    <w:rsid w:val="00C951BC"/>
    <w:rsid w:val="00CA0126"/>
    <w:rsid w:val="00CA09E5"/>
    <w:rsid w:val="00CA16D5"/>
    <w:rsid w:val="00CA1789"/>
    <w:rsid w:val="00CA275A"/>
    <w:rsid w:val="00CA2987"/>
    <w:rsid w:val="00CA6D99"/>
    <w:rsid w:val="00CA762D"/>
    <w:rsid w:val="00CB3414"/>
    <w:rsid w:val="00CB366B"/>
    <w:rsid w:val="00CB4345"/>
    <w:rsid w:val="00CB557B"/>
    <w:rsid w:val="00CB595E"/>
    <w:rsid w:val="00CB69A5"/>
    <w:rsid w:val="00CB7521"/>
    <w:rsid w:val="00CC019A"/>
    <w:rsid w:val="00CC04A3"/>
    <w:rsid w:val="00CC164F"/>
    <w:rsid w:val="00CC1DDD"/>
    <w:rsid w:val="00CC2BC0"/>
    <w:rsid w:val="00CC35E1"/>
    <w:rsid w:val="00CC5909"/>
    <w:rsid w:val="00CC5C0B"/>
    <w:rsid w:val="00CC6F2A"/>
    <w:rsid w:val="00CC7A5B"/>
    <w:rsid w:val="00CD1017"/>
    <w:rsid w:val="00CD1355"/>
    <w:rsid w:val="00CD3878"/>
    <w:rsid w:val="00CD3B6A"/>
    <w:rsid w:val="00CD5159"/>
    <w:rsid w:val="00CD54CB"/>
    <w:rsid w:val="00CD55F9"/>
    <w:rsid w:val="00CD5B4C"/>
    <w:rsid w:val="00CD5C4E"/>
    <w:rsid w:val="00CD7F4B"/>
    <w:rsid w:val="00CE01C7"/>
    <w:rsid w:val="00CE01EE"/>
    <w:rsid w:val="00CE0631"/>
    <w:rsid w:val="00CE0AA6"/>
    <w:rsid w:val="00CE0D64"/>
    <w:rsid w:val="00CE15B5"/>
    <w:rsid w:val="00CE2107"/>
    <w:rsid w:val="00CE37CE"/>
    <w:rsid w:val="00CE389D"/>
    <w:rsid w:val="00CE60D4"/>
    <w:rsid w:val="00CE6601"/>
    <w:rsid w:val="00CE762A"/>
    <w:rsid w:val="00CE79A3"/>
    <w:rsid w:val="00CF14D0"/>
    <w:rsid w:val="00CF1509"/>
    <w:rsid w:val="00CF15EF"/>
    <w:rsid w:val="00CF19F6"/>
    <w:rsid w:val="00CF4515"/>
    <w:rsid w:val="00CF4F29"/>
    <w:rsid w:val="00CF5C88"/>
    <w:rsid w:val="00CF6041"/>
    <w:rsid w:val="00CF6275"/>
    <w:rsid w:val="00CF6A18"/>
    <w:rsid w:val="00CF7215"/>
    <w:rsid w:val="00CF7E8E"/>
    <w:rsid w:val="00D016FA"/>
    <w:rsid w:val="00D02130"/>
    <w:rsid w:val="00D04E07"/>
    <w:rsid w:val="00D04E6F"/>
    <w:rsid w:val="00D053A9"/>
    <w:rsid w:val="00D1379C"/>
    <w:rsid w:val="00D137A9"/>
    <w:rsid w:val="00D139CE"/>
    <w:rsid w:val="00D13E41"/>
    <w:rsid w:val="00D1474C"/>
    <w:rsid w:val="00D151B6"/>
    <w:rsid w:val="00D15459"/>
    <w:rsid w:val="00D15CBE"/>
    <w:rsid w:val="00D16438"/>
    <w:rsid w:val="00D177EF"/>
    <w:rsid w:val="00D17B37"/>
    <w:rsid w:val="00D20420"/>
    <w:rsid w:val="00D2131E"/>
    <w:rsid w:val="00D21846"/>
    <w:rsid w:val="00D2226E"/>
    <w:rsid w:val="00D240DC"/>
    <w:rsid w:val="00D24236"/>
    <w:rsid w:val="00D24A0A"/>
    <w:rsid w:val="00D25372"/>
    <w:rsid w:val="00D25A60"/>
    <w:rsid w:val="00D3087F"/>
    <w:rsid w:val="00D32411"/>
    <w:rsid w:val="00D32F7D"/>
    <w:rsid w:val="00D344CF"/>
    <w:rsid w:val="00D348CF"/>
    <w:rsid w:val="00D350B6"/>
    <w:rsid w:val="00D350C1"/>
    <w:rsid w:val="00D36427"/>
    <w:rsid w:val="00D3696E"/>
    <w:rsid w:val="00D37C26"/>
    <w:rsid w:val="00D406AD"/>
    <w:rsid w:val="00D40B58"/>
    <w:rsid w:val="00D41518"/>
    <w:rsid w:val="00D42A13"/>
    <w:rsid w:val="00D42E8A"/>
    <w:rsid w:val="00D42EDA"/>
    <w:rsid w:val="00D4351A"/>
    <w:rsid w:val="00D43557"/>
    <w:rsid w:val="00D44C83"/>
    <w:rsid w:val="00D45FCC"/>
    <w:rsid w:val="00D468C0"/>
    <w:rsid w:val="00D476F1"/>
    <w:rsid w:val="00D47812"/>
    <w:rsid w:val="00D47917"/>
    <w:rsid w:val="00D51BA9"/>
    <w:rsid w:val="00D52A19"/>
    <w:rsid w:val="00D5337C"/>
    <w:rsid w:val="00D5339C"/>
    <w:rsid w:val="00D53F02"/>
    <w:rsid w:val="00D540E1"/>
    <w:rsid w:val="00D54265"/>
    <w:rsid w:val="00D562EF"/>
    <w:rsid w:val="00D56CDE"/>
    <w:rsid w:val="00D57FE8"/>
    <w:rsid w:val="00D60C9C"/>
    <w:rsid w:val="00D62D3C"/>
    <w:rsid w:val="00D63758"/>
    <w:rsid w:val="00D63D08"/>
    <w:rsid w:val="00D64EAD"/>
    <w:rsid w:val="00D65C5F"/>
    <w:rsid w:val="00D6633B"/>
    <w:rsid w:val="00D679D8"/>
    <w:rsid w:val="00D70472"/>
    <w:rsid w:val="00D70ECA"/>
    <w:rsid w:val="00D730B4"/>
    <w:rsid w:val="00D739BF"/>
    <w:rsid w:val="00D74242"/>
    <w:rsid w:val="00D743F3"/>
    <w:rsid w:val="00D74D72"/>
    <w:rsid w:val="00D75726"/>
    <w:rsid w:val="00D76FB1"/>
    <w:rsid w:val="00D81207"/>
    <w:rsid w:val="00D820BC"/>
    <w:rsid w:val="00D82CAA"/>
    <w:rsid w:val="00D84700"/>
    <w:rsid w:val="00D85594"/>
    <w:rsid w:val="00D86EBE"/>
    <w:rsid w:val="00D900E2"/>
    <w:rsid w:val="00D9019D"/>
    <w:rsid w:val="00D90D84"/>
    <w:rsid w:val="00D91562"/>
    <w:rsid w:val="00D922BB"/>
    <w:rsid w:val="00D92836"/>
    <w:rsid w:val="00D9295D"/>
    <w:rsid w:val="00D92A29"/>
    <w:rsid w:val="00D951E5"/>
    <w:rsid w:val="00D96577"/>
    <w:rsid w:val="00D96A89"/>
    <w:rsid w:val="00D9797B"/>
    <w:rsid w:val="00DA16BA"/>
    <w:rsid w:val="00DA2BCE"/>
    <w:rsid w:val="00DA32DC"/>
    <w:rsid w:val="00DA331C"/>
    <w:rsid w:val="00DA4A94"/>
    <w:rsid w:val="00DA5039"/>
    <w:rsid w:val="00DA51B0"/>
    <w:rsid w:val="00DA57B2"/>
    <w:rsid w:val="00DA5B6E"/>
    <w:rsid w:val="00DA6205"/>
    <w:rsid w:val="00DA6DAD"/>
    <w:rsid w:val="00DA6EB9"/>
    <w:rsid w:val="00DB1165"/>
    <w:rsid w:val="00DB11DE"/>
    <w:rsid w:val="00DB3383"/>
    <w:rsid w:val="00DB410D"/>
    <w:rsid w:val="00DB5618"/>
    <w:rsid w:val="00DC3BA3"/>
    <w:rsid w:val="00DC4ED5"/>
    <w:rsid w:val="00DC51EA"/>
    <w:rsid w:val="00DC5396"/>
    <w:rsid w:val="00DC64C8"/>
    <w:rsid w:val="00DC68AE"/>
    <w:rsid w:val="00DD06C5"/>
    <w:rsid w:val="00DD07CE"/>
    <w:rsid w:val="00DD08A3"/>
    <w:rsid w:val="00DD099B"/>
    <w:rsid w:val="00DD0F13"/>
    <w:rsid w:val="00DD0FC7"/>
    <w:rsid w:val="00DD195C"/>
    <w:rsid w:val="00DD1C14"/>
    <w:rsid w:val="00DD42E6"/>
    <w:rsid w:val="00DD4DF0"/>
    <w:rsid w:val="00DD5DBC"/>
    <w:rsid w:val="00DD6834"/>
    <w:rsid w:val="00DD711F"/>
    <w:rsid w:val="00DE03DD"/>
    <w:rsid w:val="00DE06F6"/>
    <w:rsid w:val="00DE1931"/>
    <w:rsid w:val="00DE1D36"/>
    <w:rsid w:val="00DE2484"/>
    <w:rsid w:val="00DE2CC1"/>
    <w:rsid w:val="00DE4B85"/>
    <w:rsid w:val="00DF11AF"/>
    <w:rsid w:val="00DF12DB"/>
    <w:rsid w:val="00DF1D82"/>
    <w:rsid w:val="00DF25E1"/>
    <w:rsid w:val="00DF5A9A"/>
    <w:rsid w:val="00DF5B94"/>
    <w:rsid w:val="00DF7965"/>
    <w:rsid w:val="00DF7DF0"/>
    <w:rsid w:val="00DF7ED5"/>
    <w:rsid w:val="00E0121E"/>
    <w:rsid w:val="00E02A56"/>
    <w:rsid w:val="00E033C4"/>
    <w:rsid w:val="00E04488"/>
    <w:rsid w:val="00E046BE"/>
    <w:rsid w:val="00E05170"/>
    <w:rsid w:val="00E051C1"/>
    <w:rsid w:val="00E0588A"/>
    <w:rsid w:val="00E06000"/>
    <w:rsid w:val="00E1180C"/>
    <w:rsid w:val="00E12A8A"/>
    <w:rsid w:val="00E12FCF"/>
    <w:rsid w:val="00E13149"/>
    <w:rsid w:val="00E13272"/>
    <w:rsid w:val="00E137B6"/>
    <w:rsid w:val="00E13810"/>
    <w:rsid w:val="00E13D97"/>
    <w:rsid w:val="00E15B45"/>
    <w:rsid w:val="00E17218"/>
    <w:rsid w:val="00E21DF5"/>
    <w:rsid w:val="00E22DD1"/>
    <w:rsid w:val="00E2688D"/>
    <w:rsid w:val="00E32E0B"/>
    <w:rsid w:val="00E35036"/>
    <w:rsid w:val="00E3523E"/>
    <w:rsid w:val="00E367EE"/>
    <w:rsid w:val="00E36E0C"/>
    <w:rsid w:val="00E4056F"/>
    <w:rsid w:val="00E411CB"/>
    <w:rsid w:val="00E42FA2"/>
    <w:rsid w:val="00E438D4"/>
    <w:rsid w:val="00E43C5E"/>
    <w:rsid w:val="00E44236"/>
    <w:rsid w:val="00E44747"/>
    <w:rsid w:val="00E4518B"/>
    <w:rsid w:val="00E45FED"/>
    <w:rsid w:val="00E46224"/>
    <w:rsid w:val="00E514D4"/>
    <w:rsid w:val="00E51B76"/>
    <w:rsid w:val="00E520CA"/>
    <w:rsid w:val="00E55224"/>
    <w:rsid w:val="00E55BD4"/>
    <w:rsid w:val="00E56C2B"/>
    <w:rsid w:val="00E570A6"/>
    <w:rsid w:val="00E570D9"/>
    <w:rsid w:val="00E6027F"/>
    <w:rsid w:val="00E60845"/>
    <w:rsid w:val="00E61FBD"/>
    <w:rsid w:val="00E627D2"/>
    <w:rsid w:val="00E639F0"/>
    <w:rsid w:val="00E649DC"/>
    <w:rsid w:val="00E66324"/>
    <w:rsid w:val="00E6655A"/>
    <w:rsid w:val="00E671D9"/>
    <w:rsid w:val="00E6725A"/>
    <w:rsid w:val="00E67836"/>
    <w:rsid w:val="00E70579"/>
    <w:rsid w:val="00E70624"/>
    <w:rsid w:val="00E70E3C"/>
    <w:rsid w:val="00E7101C"/>
    <w:rsid w:val="00E71806"/>
    <w:rsid w:val="00E72D85"/>
    <w:rsid w:val="00E72E64"/>
    <w:rsid w:val="00E74A7B"/>
    <w:rsid w:val="00E75125"/>
    <w:rsid w:val="00E76BFA"/>
    <w:rsid w:val="00E809FB"/>
    <w:rsid w:val="00E81F4A"/>
    <w:rsid w:val="00E82406"/>
    <w:rsid w:val="00E86D4D"/>
    <w:rsid w:val="00E909DD"/>
    <w:rsid w:val="00E91AD8"/>
    <w:rsid w:val="00E95A51"/>
    <w:rsid w:val="00E96668"/>
    <w:rsid w:val="00E96AF6"/>
    <w:rsid w:val="00E97CED"/>
    <w:rsid w:val="00EA0841"/>
    <w:rsid w:val="00EA11E0"/>
    <w:rsid w:val="00EA3405"/>
    <w:rsid w:val="00EA3D9A"/>
    <w:rsid w:val="00EA42E2"/>
    <w:rsid w:val="00EA5053"/>
    <w:rsid w:val="00EA74FD"/>
    <w:rsid w:val="00EB016B"/>
    <w:rsid w:val="00EB0C1A"/>
    <w:rsid w:val="00EB2BAC"/>
    <w:rsid w:val="00EB2E67"/>
    <w:rsid w:val="00EB314C"/>
    <w:rsid w:val="00EB32B3"/>
    <w:rsid w:val="00EB3705"/>
    <w:rsid w:val="00EB427A"/>
    <w:rsid w:val="00EB4BD6"/>
    <w:rsid w:val="00EB58BE"/>
    <w:rsid w:val="00EB5A93"/>
    <w:rsid w:val="00EB5ECB"/>
    <w:rsid w:val="00EB6C06"/>
    <w:rsid w:val="00EC0462"/>
    <w:rsid w:val="00EC2E94"/>
    <w:rsid w:val="00EC2FEC"/>
    <w:rsid w:val="00EC36BA"/>
    <w:rsid w:val="00EC4050"/>
    <w:rsid w:val="00EC4A09"/>
    <w:rsid w:val="00EC59DF"/>
    <w:rsid w:val="00EC64B0"/>
    <w:rsid w:val="00EC6DDB"/>
    <w:rsid w:val="00EC7C31"/>
    <w:rsid w:val="00ED04BC"/>
    <w:rsid w:val="00ED08CE"/>
    <w:rsid w:val="00ED0F78"/>
    <w:rsid w:val="00ED1B19"/>
    <w:rsid w:val="00ED1D96"/>
    <w:rsid w:val="00ED2F51"/>
    <w:rsid w:val="00ED355F"/>
    <w:rsid w:val="00ED4C4D"/>
    <w:rsid w:val="00ED4E10"/>
    <w:rsid w:val="00ED7303"/>
    <w:rsid w:val="00EE0E80"/>
    <w:rsid w:val="00EE1150"/>
    <w:rsid w:val="00EE1E09"/>
    <w:rsid w:val="00EE1FCA"/>
    <w:rsid w:val="00EE223D"/>
    <w:rsid w:val="00EE484F"/>
    <w:rsid w:val="00EE4C11"/>
    <w:rsid w:val="00EE4F1C"/>
    <w:rsid w:val="00EE5C47"/>
    <w:rsid w:val="00EE606E"/>
    <w:rsid w:val="00EE63E2"/>
    <w:rsid w:val="00EE73B6"/>
    <w:rsid w:val="00EE7D5A"/>
    <w:rsid w:val="00EF0099"/>
    <w:rsid w:val="00EF12FA"/>
    <w:rsid w:val="00EF2BC4"/>
    <w:rsid w:val="00EF482A"/>
    <w:rsid w:val="00EF4A1E"/>
    <w:rsid w:val="00EF6675"/>
    <w:rsid w:val="00EF667D"/>
    <w:rsid w:val="00EF6BEF"/>
    <w:rsid w:val="00EF77C9"/>
    <w:rsid w:val="00F00CC7"/>
    <w:rsid w:val="00F0190E"/>
    <w:rsid w:val="00F028A2"/>
    <w:rsid w:val="00F02A2B"/>
    <w:rsid w:val="00F02C73"/>
    <w:rsid w:val="00F0344D"/>
    <w:rsid w:val="00F03F8C"/>
    <w:rsid w:val="00F06F41"/>
    <w:rsid w:val="00F07316"/>
    <w:rsid w:val="00F0733C"/>
    <w:rsid w:val="00F07868"/>
    <w:rsid w:val="00F125C8"/>
    <w:rsid w:val="00F1400B"/>
    <w:rsid w:val="00F156B8"/>
    <w:rsid w:val="00F161F3"/>
    <w:rsid w:val="00F16A3B"/>
    <w:rsid w:val="00F202D1"/>
    <w:rsid w:val="00F20735"/>
    <w:rsid w:val="00F21006"/>
    <w:rsid w:val="00F22342"/>
    <w:rsid w:val="00F22358"/>
    <w:rsid w:val="00F22FBA"/>
    <w:rsid w:val="00F24652"/>
    <w:rsid w:val="00F24853"/>
    <w:rsid w:val="00F24B88"/>
    <w:rsid w:val="00F24C3C"/>
    <w:rsid w:val="00F2565E"/>
    <w:rsid w:val="00F25D93"/>
    <w:rsid w:val="00F25DAE"/>
    <w:rsid w:val="00F31823"/>
    <w:rsid w:val="00F318E8"/>
    <w:rsid w:val="00F35008"/>
    <w:rsid w:val="00F352BD"/>
    <w:rsid w:val="00F35945"/>
    <w:rsid w:val="00F35A5B"/>
    <w:rsid w:val="00F36D84"/>
    <w:rsid w:val="00F371DB"/>
    <w:rsid w:val="00F40E5A"/>
    <w:rsid w:val="00F41B8C"/>
    <w:rsid w:val="00F4225B"/>
    <w:rsid w:val="00F42A94"/>
    <w:rsid w:val="00F46254"/>
    <w:rsid w:val="00F462F9"/>
    <w:rsid w:val="00F471EF"/>
    <w:rsid w:val="00F47580"/>
    <w:rsid w:val="00F475EB"/>
    <w:rsid w:val="00F51A4E"/>
    <w:rsid w:val="00F529FD"/>
    <w:rsid w:val="00F530F4"/>
    <w:rsid w:val="00F54105"/>
    <w:rsid w:val="00F549FD"/>
    <w:rsid w:val="00F571C4"/>
    <w:rsid w:val="00F607C9"/>
    <w:rsid w:val="00F60F0D"/>
    <w:rsid w:val="00F61447"/>
    <w:rsid w:val="00F63F6E"/>
    <w:rsid w:val="00F6763E"/>
    <w:rsid w:val="00F71E5D"/>
    <w:rsid w:val="00F72046"/>
    <w:rsid w:val="00F7219F"/>
    <w:rsid w:val="00F7230D"/>
    <w:rsid w:val="00F73307"/>
    <w:rsid w:val="00F73843"/>
    <w:rsid w:val="00F73C3B"/>
    <w:rsid w:val="00F8042D"/>
    <w:rsid w:val="00F80A50"/>
    <w:rsid w:val="00F81185"/>
    <w:rsid w:val="00F8158C"/>
    <w:rsid w:val="00F8311A"/>
    <w:rsid w:val="00F83552"/>
    <w:rsid w:val="00F841B4"/>
    <w:rsid w:val="00F847D3"/>
    <w:rsid w:val="00F861BD"/>
    <w:rsid w:val="00F90CA4"/>
    <w:rsid w:val="00F91B2B"/>
    <w:rsid w:val="00F938BA"/>
    <w:rsid w:val="00F94168"/>
    <w:rsid w:val="00F96E7F"/>
    <w:rsid w:val="00F96FD3"/>
    <w:rsid w:val="00F97F23"/>
    <w:rsid w:val="00FA21DA"/>
    <w:rsid w:val="00FA27B7"/>
    <w:rsid w:val="00FA3328"/>
    <w:rsid w:val="00FA3B18"/>
    <w:rsid w:val="00FA3D8A"/>
    <w:rsid w:val="00FA44BD"/>
    <w:rsid w:val="00FA58EF"/>
    <w:rsid w:val="00FA5B3C"/>
    <w:rsid w:val="00FA6058"/>
    <w:rsid w:val="00FA6827"/>
    <w:rsid w:val="00FA70E2"/>
    <w:rsid w:val="00FA7260"/>
    <w:rsid w:val="00FB0244"/>
    <w:rsid w:val="00FB0B57"/>
    <w:rsid w:val="00FB13B6"/>
    <w:rsid w:val="00FB1A62"/>
    <w:rsid w:val="00FB2C7E"/>
    <w:rsid w:val="00FB370D"/>
    <w:rsid w:val="00FB424F"/>
    <w:rsid w:val="00FB57A4"/>
    <w:rsid w:val="00FB725C"/>
    <w:rsid w:val="00FC09C4"/>
    <w:rsid w:val="00FC1B09"/>
    <w:rsid w:val="00FC1B1E"/>
    <w:rsid w:val="00FC25B1"/>
    <w:rsid w:val="00FC3A47"/>
    <w:rsid w:val="00FC48AE"/>
    <w:rsid w:val="00FC5F17"/>
    <w:rsid w:val="00FC5F96"/>
    <w:rsid w:val="00FC7B57"/>
    <w:rsid w:val="00FD0557"/>
    <w:rsid w:val="00FD073F"/>
    <w:rsid w:val="00FD218E"/>
    <w:rsid w:val="00FD3A6F"/>
    <w:rsid w:val="00FD41CA"/>
    <w:rsid w:val="00FD6889"/>
    <w:rsid w:val="00FD7258"/>
    <w:rsid w:val="00FD73B3"/>
    <w:rsid w:val="00FD7E45"/>
    <w:rsid w:val="00FE00BE"/>
    <w:rsid w:val="00FE05A8"/>
    <w:rsid w:val="00FE092E"/>
    <w:rsid w:val="00FE295C"/>
    <w:rsid w:val="00FE3591"/>
    <w:rsid w:val="00FE4542"/>
    <w:rsid w:val="00FE686A"/>
    <w:rsid w:val="00FE6C40"/>
    <w:rsid w:val="00FE6D6F"/>
    <w:rsid w:val="00FF0B15"/>
    <w:rsid w:val="00FF14D2"/>
    <w:rsid w:val="00FF3B2E"/>
    <w:rsid w:val="00FF448C"/>
    <w:rsid w:val="00FF470A"/>
    <w:rsid w:val="00FF47BE"/>
    <w:rsid w:val="00FF47FD"/>
    <w:rsid w:val="00FF4CB4"/>
    <w:rsid w:val="00FF5925"/>
    <w:rsid w:val="00FF61AB"/>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200DB"/>
  <w15:chartTrackingRefBased/>
  <w15:docId w15:val="{B8B4118B-6483-43DA-B14C-98713CAD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D4"/>
    <w:pPr>
      <w:spacing w:after="200" w:line="276"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SB Body Text"/>
    <w:link w:val="NoSpacingChar"/>
    <w:uiPriority w:val="1"/>
    <w:qFormat/>
    <w:rsid w:val="00E55BD4"/>
    <w:pPr>
      <w:spacing w:after="0" w:line="240" w:lineRule="auto"/>
    </w:pPr>
    <w:rPr>
      <w:rFonts w:eastAsiaTheme="minorEastAsia"/>
      <w:lang w:eastAsia="en-GB"/>
    </w:rPr>
  </w:style>
  <w:style w:type="table" w:styleId="TableGrid">
    <w:name w:val="Table Grid"/>
    <w:basedOn w:val="TableNormal"/>
    <w:uiPriority w:val="39"/>
    <w:rsid w:val="00E55BD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D4"/>
    <w:rPr>
      <w:rFonts w:eastAsiaTheme="minorEastAsia"/>
      <w:lang w:eastAsia="en-GB"/>
    </w:rPr>
  </w:style>
  <w:style w:type="paragraph" w:styleId="Footer">
    <w:name w:val="footer"/>
    <w:basedOn w:val="Normal"/>
    <w:link w:val="FooterChar"/>
    <w:uiPriority w:val="99"/>
    <w:unhideWhenUsed/>
    <w:rsid w:val="00E55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D4"/>
    <w:rPr>
      <w:rFonts w:eastAsiaTheme="minorEastAsia"/>
      <w:lang w:eastAsia="en-GB"/>
    </w:rPr>
  </w:style>
  <w:style w:type="paragraph" w:styleId="ListParagraph">
    <w:name w:val="List Paragraph"/>
    <w:basedOn w:val="Normal"/>
    <w:link w:val="ListParagraphChar"/>
    <w:uiPriority w:val="34"/>
    <w:qFormat/>
    <w:rsid w:val="00E55BD4"/>
    <w:pPr>
      <w:ind w:left="720"/>
      <w:contextualSpacing/>
    </w:pPr>
  </w:style>
  <w:style w:type="character" w:customStyle="1" w:styleId="ListParagraphChar">
    <w:name w:val="List Paragraph Char"/>
    <w:basedOn w:val="DefaultParagraphFont"/>
    <w:link w:val="ListParagraph"/>
    <w:uiPriority w:val="34"/>
    <w:rsid w:val="00E55BD4"/>
    <w:rPr>
      <w:rFonts w:eastAsiaTheme="minorEastAsia"/>
      <w:lang w:eastAsia="en-GB"/>
    </w:rPr>
  </w:style>
  <w:style w:type="paragraph" w:styleId="NormalWeb">
    <w:name w:val="Normal (Web)"/>
    <w:basedOn w:val="Normal"/>
    <w:uiPriority w:val="99"/>
    <w:semiHidden/>
    <w:unhideWhenUsed/>
    <w:rsid w:val="00E55BD4"/>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NoSpacingChar">
    <w:name w:val="No Spacing Char"/>
    <w:aliases w:val="TSB Body Text Char"/>
    <w:basedOn w:val="DefaultParagraphFont"/>
    <w:link w:val="NoSpacing"/>
    <w:uiPriority w:val="1"/>
    <w:rsid w:val="004B6995"/>
    <w:rPr>
      <w:rFonts w:eastAsiaTheme="minorEastAsia"/>
      <w:lang w:eastAsia="en-GB"/>
    </w:rPr>
  </w:style>
  <w:style w:type="numbering" w:customStyle="1" w:styleId="Style1">
    <w:name w:val="Style1"/>
    <w:basedOn w:val="NoList"/>
    <w:uiPriority w:val="99"/>
    <w:rsid w:val="00F25DAE"/>
    <w:pPr>
      <w:numPr>
        <w:numId w:val="1"/>
      </w:numPr>
    </w:pPr>
  </w:style>
  <w:style w:type="paragraph" w:customStyle="1" w:styleId="TSB-Level2Numbers">
    <w:name w:val="TSB - Level 2 Numbers"/>
    <w:basedOn w:val="Normal"/>
    <w:autoRedefine/>
    <w:qFormat/>
    <w:rsid w:val="00F25DAE"/>
    <w:pPr>
      <w:numPr>
        <w:ilvl w:val="2"/>
        <w:numId w:val="2"/>
      </w:numPr>
      <w:spacing w:after="0" w:line="240" w:lineRule="auto"/>
      <w:ind w:left="2223" w:hanging="998"/>
      <w:jc w:val="both"/>
      <w:outlineLvl w:val="0"/>
    </w:pPr>
    <w:rPr>
      <w:rFonts w:ascii="Tw Cen MT" w:eastAsiaTheme="minorHAnsi" w:hAnsi="Tw Cen MT" w:cstheme="minorHAnsi"/>
      <w:b/>
      <w:lang w:eastAsia="en-US"/>
    </w:rPr>
  </w:style>
  <w:style w:type="paragraph" w:customStyle="1" w:styleId="Default">
    <w:name w:val="Default"/>
    <w:rsid w:val="0061747B"/>
    <w:pPr>
      <w:autoSpaceDE w:val="0"/>
      <w:autoSpaceDN w:val="0"/>
      <w:adjustRightInd w:val="0"/>
      <w:spacing w:after="0" w:line="240" w:lineRule="auto"/>
    </w:pPr>
    <w:rPr>
      <w:rFonts w:ascii="Calibri" w:hAnsi="Calibri" w:cs="Calibri"/>
      <w:color w:val="000000"/>
      <w:sz w:val="24"/>
      <w:szCs w:val="24"/>
      <w:lang w:val="en-US"/>
    </w:rPr>
  </w:style>
  <w:style w:type="paragraph" w:styleId="Title">
    <w:name w:val="Title"/>
    <w:basedOn w:val="Normal"/>
    <w:link w:val="TitleChar"/>
    <w:qFormat/>
    <w:rsid w:val="00566B69"/>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566B69"/>
    <w:rPr>
      <w:rFonts w:ascii="Arial" w:eastAsia="Times New Roman" w:hAnsi="Arial" w:cs="Times New Roman"/>
      <w:b/>
      <w:sz w:val="24"/>
      <w:szCs w:val="20"/>
      <w:u w:val="single"/>
      <w:lang w:eastAsia="en-GB"/>
    </w:rPr>
  </w:style>
  <w:style w:type="paragraph" w:styleId="BalloonText">
    <w:name w:val="Balloon Text"/>
    <w:basedOn w:val="Normal"/>
    <w:link w:val="BalloonTextChar"/>
    <w:uiPriority w:val="99"/>
    <w:semiHidden/>
    <w:unhideWhenUsed/>
    <w:rsid w:val="0001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EC9"/>
    <w:rPr>
      <w:rFonts w:ascii="Segoe UI" w:eastAsiaTheme="minorEastAsia" w:hAnsi="Segoe UI" w:cs="Segoe UI"/>
      <w:sz w:val="18"/>
      <w:szCs w:val="18"/>
      <w:lang w:eastAsia="en-GB"/>
    </w:rPr>
  </w:style>
  <w:style w:type="paragraph" w:styleId="Revision">
    <w:name w:val="Revision"/>
    <w:hidden/>
    <w:uiPriority w:val="99"/>
    <w:semiHidden/>
    <w:rsid w:val="00A05E65"/>
    <w:pPr>
      <w:spacing w:after="0" w:line="240" w:lineRule="auto"/>
    </w:pPr>
    <w:rPr>
      <w:rFonts w:eastAsiaTheme="minorEastAsia"/>
      <w:lang w:eastAsia="en-GB"/>
    </w:rPr>
  </w:style>
  <w:style w:type="paragraph" w:customStyle="1" w:styleId="1bodycopy">
    <w:name w:val="1 body copy"/>
    <w:basedOn w:val="Normal"/>
    <w:link w:val="1bodycopyChar"/>
    <w:qFormat/>
    <w:rsid w:val="003E4DA6"/>
    <w:pPr>
      <w:suppressAutoHyphens/>
      <w:autoSpaceDN w:val="0"/>
      <w:spacing w:after="120" w:line="240" w:lineRule="auto"/>
      <w:ind w:right="284"/>
    </w:pPr>
    <w:rPr>
      <w:rFonts w:ascii="Cambria" w:eastAsia="MS Mincho" w:hAnsi="Cambria" w:cs="Times New Roman"/>
      <w:sz w:val="24"/>
      <w:szCs w:val="24"/>
      <w:lang w:val="en-US" w:eastAsia="en-US"/>
    </w:rPr>
  </w:style>
  <w:style w:type="character" w:customStyle="1" w:styleId="1bodycopyChar">
    <w:name w:val="1 body copy Char"/>
    <w:link w:val="1bodycopy"/>
    <w:rsid w:val="00BC2BB6"/>
    <w:rPr>
      <w:rFonts w:ascii="Cambria" w:eastAsia="MS Mincho" w:hAnsi="Cambria" w:cs="Times New Roman"/>
      <w:sz w:val="24"/>
      <w:szCs w:val="24"/>
      <w:lang w:val="en-US"/>
    </w:rPr>
  </w:style>
  <w:style w:type="paragraph" w:customStyle="1" w:styleId="paragraph">
    <w:name w:val="paragraph"/>
    <w:basedOn w:val="Normal"/>
    <w:rsid w:val="00C626D0"/>
    <w:pPr>
      <w:spacing w:before="100" w:beforeAutospacing="1" w:after="100" w:afterAutospacing="1" w:line="240" w:lineRule="auto"/>
    </w:pPr>
    <w:rPr>
      <w:rFonts w:ascii="Calibri" w:eastAsiaTheme="minorHAnsi" w:hAnsi="Calibri" w:cs="Calibri"/>
    </w:rPr>
  </w:style>
  <w:style w:type="character" w:customStyle="1" w:styleId="normaltextrun">
    <w:name w:val="normaltextrun"/>
    <w:basedOn w:val="DefaultParagraphFont"/>
    <w:rsid w:val="00C6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041">
      <w:bodyDiv w:val="1"/>
      <w:marLeft w:val="0"/>
      <w:marRight w:val="0"/>
      <w:marTop w:val="0"/>
      <w:marBottom w:val="0"/>
      <w:divBdr>
        <w:top w:val="none" w:sz="0" w:space="0" w:color="auto"/>
        <w:left w:val="none" w:sz="0" w:space="0" w:color="auto"/>
        <w:bottom w:val="none" w:sz="0" w:space="0" w:color="auto"/>
        <w:right w:val="none" w:sz="0" w:space="0" w:color="auto"/>
      </w:divBdr>
    </w:div>
    <w:div w:id="19749799">
      <w:bodyDiv w:val="1"/>
      <w:marLeft w:val="0"/>
      <w:marRight w:val="0"/>
      <w:marTop w:val="0"/>
      <w:marBottom w:val="0"/>
      <w:divBdr>
        <w:top w:val="none" w:sz="0" w:space="0" w:color="auto"/>
        <w:left w:val="none" w:sz="0" w:space="0" w:color="auto"/>
        <w:bottom w:val="none" w:sz="0" w:space="0" w:color="auto"/>
        <w:right w:val="none" w:sz="0" w:space="0" w:color="auto"/>
      </w:divBdr>
    </w:div>
    <w:div w:id="51850585">
      <w:bodyDiv w:val="1"/>
      <w:marLeft w:val="0"/>
      <w:marRight w:val="0"/>
      <w:marTop w:val="0"/>
      <w:marBottom w:val="0"/>
      <w:divBdr>
        <w:top w:val="none" w:sz="0" w:space="0" w:color="auto"/>
        <w:left w:val="none" w:sz="0" w:space="0" w:color="auto"/>
        <w:bottom w:val="none" w:sz="0" w:space="0" w:color="auto"/>
        <w:right w:val="none" w:sz="0" w:space="0" w:color="auto"/>
      </w:divBdr>
    </w:div>
    <w:div w:id="67116997">
      <w:bodyDiv w:val="1"/>
      <w:marLeft w:val="0"/>
      <w:marRight w:val="0"/>
      <w:marTop w:val="0"/>
      <w:marBottom w:val="0"/>
      <w:divBdr>
        <w:top w:val="none" w:sz="0" w:space="0" w:color="auto"/>
        <w:left w:val="none" w:sz="0" w:space="0" w:color="auto"/>
        <w:bottom w:val="none" w:sz="0" w:space="0" w:color="auto"/>
        <w:right w:val="none" w:sz="0" w:space="0" w:color="auto"/>
      </w:divBdr>
    </w:div>
    <w:div w:id="71397365">
      <w:bodyDiv w:val="1"/>
      <w:marLeft w:val="0"/>
      <w:marRight w:val="0"/>
      <w:marTop w:val="0"/>
      <w:marBottom w:val="0"/>
      <w:divBdr>
        <w:top w:val="none" w:sz="0" w:space="0" w:color="auto"/>
        <w:left w:val="none" w:sz="0" w:space="0" w:color="auto"/>
        <w:bottom w:val="none" w:sz="0" w:space="0" w:color="auto"/>
        <w:right w:val="none" w:sz="0" w:space="0" w:color="auto"/>
      </w:divBdr>
    </w:div>
    <w:div w:id="122892398">
      <w:bodyDiv w:val="1"/>
      <w:marLeft w:val="0"/>
      <w:marRight w:val="0"/>
      <w:marTop w:val="0"/>
      <w:marBottom w:val="0"/>
      <w:divBdr>
        <w:top w:val="none" w:sz="0" w:space="0" w:color="auto"/>
        <w:left w:val="none" w:sz="0" w:space="0" w:color="auto"/>
        <w:bottom w:val="none" w:sz="0" w:space="0" w:color="auto"/>
        <w:right w:val="none" w:sz="0" w:space="0" w:color="auto"/>
      </w:divBdr>
    </w:div>
    <w:div w:id="124088332">
      <w:bodyDiv w:val="1"/>
      <w:marLeft w:val="0"/>
      <w:marRight w:val="0"/>
      <w:marTop w:val="0"/>
      <w:marBottom w:val="0"/>
      <w:divBdr>
        <w:top w:val="none" w:sz="0" w:space="0" w:color="auto"/>
        <w:left w:val="none" w:sz="0" w:space="0" w:color="auto"/>
        <w:bottom w:val="none" w:sz="0" w:space="0" w:color="auto"/>
        <w:right w:val="none" w:sz="0" w:space="0" w:color="auto"/>
      </w:divBdr>
    </w:div>
    <w:div w:id="294793806">
      <w:bodyDiv w:val="1"/>
      <w:marLeft w:val="0"/>
      <w:marRight w:val="0"/>
      <w:marTop w:val="0"/>
      <w:marBottom w:val="0"/>
      <w:divBdr>
        <w:top w:val="none" w:sz="0" w:space="0" w:color="auto"/>
        <w:left w:val="none" w:sz="0" w:space="0" w:color="auto"/>
        <w:bottom w:val="none" w:sz="0" w:space="0" w:color="auto"/>
        <w:right w:val="none" w:sz="0" w:space="0" w:color="auto"/>
      </w:divBdr>
    </w:div>
    <w:div w:id="427895995">
      <w:bodyDiv w:val="1"/>
      <w:marLeft w:val="0"/>
      <w:marRight w:val="0"/>
      <w:marTop w:val="0"/>
      <w:marBottom w:val="0"/>
      <w:divBdr>
        <w:top w:val="none" w:sz="0" w:space="0" w:color="auto"/>
        <w:left w:val="none" w:sz="0" w:space="0" w:color="auto"/>
        <w:bottom w:val="none" w:sz="0" w:space="0" w:color="auto"/>
        <w:right w:val="none" w:sz="0" w:space="0" w:color="auto"/>
      </w:divBdr>
    </w:div>
    <w:div w:id="461464798">
      <w:bodyDiv w:val="1"/>
      <w:marLeft w:val="0"/>
      <w:marRight w:val="0"/>
      <w:marTop w:val="0"/>
      <w:marBottom w:val="0"/>
      <w:divBdr>
        <w:top w:val="none" w:sz="0" w:space="0" w:color="auto"/>
        <w:left w:val="none" w:sz="0" w:space="0" w:color="auto"/>
        <w:bottom w:val="none" w:sz="0" w:space="0" w:color="auto"/>
        <w:right w:val="none" w:sz="0" w:space="0" w:color="auto"/>
      </w:divBdr>
    </w:div>
    <w:div w:id="463163010">
      <w:bodyDiv w:val="1"/>
      <w:marLeft w:val="0"/>
      <w:marRight w:val="0"/>
      <w:marTop w:val="0"/>
      <w:marBottom w:val="0"/>
      <w:divBdr>
        <w:top w:val="none" w:sz="0" w:space="0" w:color="auto"/>
        <w:left w:val="none" w:sz="0" w:space="0" w:color="auto"/>
        <w:bottom w:val="none" w:sz="0" w:space="0" w:color="auto"/>
        <w:right w:val="none" w:sz="0" w:space="0" w:color="auto"/>
      </w:divBdr>
    </w:div>
    <w:div w:id="473717418">
      <w:bodyDiv w:val="1"/>
      <w:marLeft w:val="0"/>
      <w:marRight w:val="0"/>
      <w:marTop w:val="0"/>
      <w:marBottom w:val="0"/>
      <w:divBdr>
        <w:top w:val="none" w:sz="0" w:space="0" w:color="auto"/>
        <w:left w:val="none" w:sz="0" w:space="0" w:color="auto"/>
        <w:bottom w:val="none" w:sz="0" w:space="0" w:color="auto"/>
        <w:right w:val="none" w:sz="0" w:space="0" w:color="auto"/>
      </w:divBdr>
    </w:div>
    <w:div w:id="596065284">
      <w:bodyDiv w:val="1"/>
      <w:marLeft w:val="0"/>
      <w:marRight w:val="0"/>
      <w:marTop w:val="0"/>
      <w:marBottom w:val="0"/>
      <w:divBdr>
        <w:top w:val="none" w:sz="0" w:space="0" w:color="auto"/>
        <w:left w:val="none" w:sz="0" w:space="0" w:color="auto"/>
        <w:bottom w:val="none" w:sz="0" w:space="0" w:color="auto"/>
        <w:right w:val="none" w:sz="0" w:space="0" w:color="auto"/>
      </w:divBdr>
    </w:div>
    <w:div w:id="663051195">
      <w:bodyDiv w:val="1"/>
      <w:marLeft w:val="0"/>
      <w:marRight w:val="0"/>
      <w:marTop w:val="0"/>
      <w:marBottom w:val="0"/>
      <w:divBdr>
        <w:top w:val="none" w:sz="0" w:space="0" w:color="auto"/>
        <w:left w:val="none" w:sz="0" w:space="0" w:color="auto"/>
        <w:bottom w:val="none" w:sz="0" w:space="0" w:color="auto"/>
        <w:right w:val="none" w:sz="0" w:space="0" w:color="auto"/>
      </w:divBdr>
    </w:div>
    <w:div w:id="962154676">
      <w:bodyDiv w:val="1"/>
      <w:marLeft w:val="0"/>
      <w:marRight w:val="0"/>
      <w:marTop w:val="0"/>
      <w:marBottom w:val="0"/>
      <w:divBdr>
        <w:top w:val="none" w:sz="0" w:space="0" w:color="auto"/>
        <w:left w:val="none" w:sz="0" w:space="0" w:color="auto"/>
        <w:bottom w:val="none" w:sz="0" w:space="0" w:color="auto"/>
        <w:right w:val="none" w:sz="0" w:space="0" w:color="auto"/>
      </w:divBdr>
    </w:div>
    <w:div w:id="1032682777">
      <w:bodyDiv w:val="1"/>
      <w:marLeft w:val="0"/>
      <w:marRight w:val="0"/>
      <w:marTop w:val="0"/>
      <w:marBottom w:val="0"/>
      <w:divBdr>
        <w:top w:val="none" w:sz="0" w:space="0" w:color="auto"/>
        <w:left w:val="none" w:sz="0" w:space="0" w:color="auto"/>
        <w:bottom w:val="none" w:sz="0" w:space="0" w:color="auto"/>
        <w:right w:val="none" w:sz="0" w:space="0" w:color="auto"/>
      </w:divBdr>
    </w:div>
    <w:div w:id="1096026162">
      <w:bodyDiv w:val="1"/>
      <w:marLeft w:val="0"/>
      <w:marRight w:val="0"/>
      <w:marTop w:val="0"/>
      <w:marBottom w:val="0"/>
      <w:divBdr>
        <w:top w:val="none" w:sz="0" w:space="0" w:color="auto"/>
        <w:left w:val="none" w:sz="0" w:space="0" w:color="auto"/>
        <w:bottom w:val="none" w:sz="0" w:space="0" w:color="auto"/>
        <w:right w:val="none" w:sz="0" w:space="0" w:color="auto"/>
      </w:divBdr>
    </w:div>
    <w:div w:id="1115292220">
      <w:bodyDiv w:val="1"/>
      <w:marLeft w:val="0"/>
      <w:marRight w:val="0"/>
      <w:marTop w:val="0"/>
      <w:marBottom w:val="0"/>
      <w:divBdr>
        <w:top w:val="none" w:sz="0" w:space="0" w:color="auto"/>
        <w:left w:val="none" w:sz="0" w:space="0" w:color="auto"/>
        <w:bottom w:val="none" w:sz="0" w:space="0" w:color="auto"/>
        <w:right w:val="none" w:sz="0" w:space="0" w:color="auto"/>
      </w:divBdr>
    </w:div>
    <w:div w:id="1179931539">
      <w:bodyDiv w:val="1"/>
      <w:marLeft w:val="0"/>
      <w:marRight w:val="0"/>
      <w:marTop w:val="0"/>
      <w:marBottom w:val="0"/>
      <w:divBdr>
        <w:top w:val="none" w:sz="0" w:space="0" w:color="auto"/>
        <w:left w:val="none" w:sz="0" w:space="0" w:color="auto"/>
        <w:bottom w:val="none" w:sz="0" w:space="0" w:color="auto"/>
        <w:right w:val="none" w:sz="0" w:space="0" w:color="auto"/>
      </w:divBdr>
    </w:div>
    <w:div w:id="1287739684">
      <w:bodyDiv w:val="1"/>
      <w:marLeft w:val="0"/>
      <w:marRight w:val="0"/>
      <w:marTop w:val="0"/>
      <w:marBottom w:val="0"/>
      <w:divBdr>
        <w:top w:val="none" w:sz="0" w:space="0" w:color="auto"/>
        <w:left w:val="none" w:sz="0" w:space="0" w:color="auto"/>
        <w:bottom w:val="none" w:sz="0" w:space="0" w:color="auto"/>
        <w:right w:val="none" w:sz="0" w:space="0" w:color="auto"/>
      </w:divBdr>
    </w:div>
    <w:div w:id="1343165482">
      <w:bodyDiv w:val="1"/>
      <w:marLeft w:val="0"/>
      <w:marRight w:val="0"/>
      <w:marTop w:val="0"/>
      <w:marBottom w:val="0"/>
      <w:divBdr>
        <w:top w:val="none" w:sz="0" w:space="0" w:color="auto"/>
        <w:left w:val="none" w:sz="0" w:space="0" w:color="auto"/>
        <w:bottom w:val="none" w:sz="0" w:space="0" w:color="auto"/>
        <w:right w:val="none" w:sz="0" w:space="0" w:color="auto"/>
      </w:divBdr>
    </w:div>
    <w:div w:id="1360661948">
      <w:bodyDiv w:val="1"/>
      <w:marLeft w:val="0"/>
      <w:marRight w:val="0"/>
      <w:marTop w:val="0"/>
      <w:marBottom w:val="0"/>
      <w:divBdr>
        <w:top w:val="none" w:sz="0" w:space="0" w:color="auto"/>
        <w:left w:val="none" w:sz="0" w:space="0" w:color="auto"/>
        <w:bottom w:val="none" w:sz="0" w:space="0" w:color="auto"/>
        <w:right w:val="none" w:sz="0" w:space="0" w:color="auto"/>
      </w:divBdr>
    </w:div>
    <w:div w:id="1558929404">
      <w:bodyDiv w:val="1"/>
      <w:marLeft w:val="0"/>
      <w:marRight w:val="0"/>
      <w:marTop w:val="0"/>
      <w:marBottom w:val="0"/>
      <w:divBdr>
        <w:top w:val="none" w:sz="0" w:space="0" w:color="auto"/>
        <w:left w:val="none" w:sz="0" w:space="0" w:color="auto"/>
        <w:bottom w:val="none" w:sz="0" w:space="0" w:color="auto"/>
        <w:right w:val="none" w:sz="0" w:space="0" w:color="auto"/>
      </w:divBdr>
    </w:div>
    <w:div w:id="1575696718">
      <w:bodyDiv w:val="1"/>
      <w:marLeft w:val="0"/>
      <w:marRight w:val="0"/>
      <w:marTop w:val="0"/>
      <w:marBottom w:val="0"/>
      <w:divBdr>
        <w:top w:val="none" w:sz="0" w:space="0" w:color="auto"/>
        <w:left w:val="none" w:sz="0" w:space="0" w:color="auto"/>
        <w:bottom w:val="none" w:sz="0" w:space="0" w:color="auto"/>
        <w:right w:val="none" w:sz="0" w:space="0" w:color="auto"/>
      </w:divBdr>
    </w:div>
    <w:div w:id="1685790183">
      <w:bodyDiv w:val="1"/>
      <w:marLeft w:val="0"/>
      <w:marRight w:val="0"/>
      <w:marTop w:val="0"/>
      <w:marBottom w:val="0"/>
      <w:divBdr>
        <w:top w:val="none" w:sz="0" w:space="0" w:color="auto"/>
        <w:left w:val="none" w:sz="0" w:space="0" w:color="auto"/>
        <w:bottom w:val="none" w:sz="0" w:space="0" w:color="auto"/>
        <w:right w:val="none" w:sz="0" w:space="0" w:color="auto"/>
      </w:divBdr>
    </w:div>
    <w:div w:id="1780836198">
      <w:bodyDiv w:val="1"/>
      <w:marLeft w:val="0"/>
      <w:marRight w:val="0"/>
      <w:marTop w:val="0"/>
      <w:marBottom w:val="0"/>
      <w:divBdr>
        <w:top w:val="none" w:sz="0" w:space="0" w:color="auto"/>
        <w:left w:val="none" w:sz="0" w:space="0" w:color="auto"/>
        <w:bottom w:val="none" w:sz="0" w:space="0" w:color="auto"/>
        <w:right w:val="none" w:sz="0" w:space="0" w:color="auto"/>
      </w:divBdr>
    </w:div>
    <w:div w:id="1784104797">
      <w:bodyDiv w:val="1"/>
      <w:marLeft w:val="0"/>
      <w:marRight w:val="0"/>
      <w:marTop w:val="0"/>
      <w:marBottom w:val="0"/>
      <w:divBdr>
        <w:top w:val="none" w:sz="0" w:space="0" w:color="auto"/>
        <w:left w:val="none" w:sz="0" w:space="0" w:color="auto"/>
        <w:bottom w:val="none" w:sz="0" w:space="0" w:color="auto"/>
        <w:right w:val="none" w:sz="0" w:space="0" w:color="auto"/>
      </w:divBdr>
    </w:div>
    <w:div w:id="1867057196">
      <w:bodyDiv w:val="1"/>
      <w:marLeft w:val="0"/>
      <w:marRight w:val="0"/>
      <w:marTop w:val="0"/>
      <w:marBottom w:val="0"/>
      <w:divBdr>
        <w:top w:val="none" w:sz="0" w:space="0" w:color="auto"/>
        <w:left w:val="none" w:sz="0" w:space="0" w:color="auto"/>
        <w:bottom w:val="none" w:sz="0" w:space="0" w:color="auto"/>
        <w:right w:val="none" w:sz="0" w:space="0" w:color="auto"/>
      </w:divBdr>
    </w:div>
    <w:div w:id="2012680491">
      <w:bodyDiv w:val="1"/>
      <w:marLeft w:val="0"/>
      <w:marRight w:val="0"/>
      <w:marTop w:val="0"/>
      <w:marBottom w:val="0"/>
      <w:divBdr>
        <w:top w:val="none" w:sz="0" w:space="0" w:color="auto"/>
        <w:left w:val="none" w:sz="0" w:space="0" w:color="auto"/>
        <w:bottom w:val="none" w:sz="0" w:space="0" w:color="auto"/>
        <w:right w:val="none" w:sz="0" w:space="0" w:color="auto"/>
      </w:divBdr>
    </w:div>
    <w:div w:id="2038119414">
      <w:bodyDiv w:val="1"/>
      <w:marLeft w:val="0"/>
      <w:marRight w:val="0"/>
      <w:marTop w:val="0"/>
      <w:marBottom w:val="0"/>
      <w:divBdr>
        <w:top w:val="none" w:sz="0" w:space="0" w:color="auto"/>
        <w:left w:val="none" w:sz="0" w:space="0" w:color="auto"/>
        <w:bottom w:val="none" w:sz="0" w:space="0" w:color="auto"/>
        <w:right w:val="none" w:sz="0" w:space="0" w:color="auto"/>
      </w:divBdr>
    </w:div>
    <w:div w:id="2084136216">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1219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leigh</dc:creator>
  <cp:keywords/>
  <dc:description/>
  <cp:lastModifiedBy>J.Briggs</cp:lastModifiedBy>
  <cp:revision>2</cp:revision>
  <dcterms:created xsi:type="dcterms:W3CDTF">2024-01-15T09:05:00Z</dcterms:created>
  <dcterms:modified xsi:type="dcterms:W3CDTF">2024-01-15T09:05:00Z</dcterms:modified>
</cp:coreProperties>
</file>