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11" w:rsidRPr="00977072" w:rsidRDefault="00A21DD6" w:rsidP="00977072">
      <w:pPr>
        <w:jc w:val="center"/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eastAsia="en-GB"/>
        </w:rPr>
        <w:t xml:space="preserve">Abbey </w:t>
      </w:r>
      <w:r w:rsidR="008F1811" w:rsidRPr="00977072">
        <w:rPr>
          <w:rFonts w:cstheme="minorHAnsi"/>
          <w:b/>
          <w:sz w:val="24"/>
          <w:szCs w:val="24"/>
          <w:lang w:eastAsia="en-GB"/>
        </w:rPr>
        <w:t>Strategic Priorities</w:t>
      </w:r>
      <w:r>
        <w:rPr>
          <w:rFonts w:cstheme="minorHAnsi"/>
          <w:b/>
          <w:sz w:val="24"/>
          <w:szCs w:val="24"/>
          <w:lang w:eastAsia="en-GB"/>
        </w:rPr>
        <w:t xml:space="preserve"> 2022 - 2025</w:t>
      </w:r>
    </w:p>
    <w:p w:rsidR="008F1811" w:rsidRPr="00977072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sz w:val="24"/>
          <w:szCs w:val="24"/>
          <w:lang w:eastAsia="en-GB"/>
        </w:rPr>
        <w:t>Underpinning our strategic priorities are the t</w:t>
      </w:r>
      <w:r w:rsidR="00A21DD6">
        <w:rPr>
          <w:rFonts w:cstheme="minorHAnsi"/>
          <w:sz w:val="24"/>
          <w:szCs w:val="24"/>
          <w:lang w:eastAsia="en-GB"/>
        </w:rPr>
        <w:t>hree</w:t>
      </w:r>
      <w:r w:rsidRPr="00977072">
        <w:rPr>
          <w:rFonts w:cstheme="minorHAnsi"/>
          <w:sz w:val="24"/>
          <w:szCs w:val="24"/>
          <w:lang w:eastAsia="en-GB"/>
        </w:rPr>
        <w:t xml:space="preserve"> pillars </w:t>
      </w:r>
      <w:proofErr w:type="gramStart"/>
      <w:r w:rsidRPr="00977072">
        <w:rPr>
          <w:rFonts w:cstheme="minorHAnsi"/>
          <w:sz w:val="24"/>
          <w:szCs w:val="24"/>
          <w:lang w:eastAsia="en-GB"/>
        </w:rPr>
        <w:t>of</w:t>
      </w:r>
      <w:proofErr w:type="gramEnd"/>
      <w:r w:rsidRPr="00977072">
        <w:rPr>
          <w:rFonts w:cstheme="minorHAnsi"/>
          <w:sz w:val="24"/>
          <w:szCs w:val="24"/>
          <w:lang w:eastAsia="en-GB"/>
        </w:rPr>
        <w:t>:</w:t>
      </w:r>
    </w:p>
    <w:p w:rsidR="008F1811" w:rsidRPr="00977072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b/>
          <w:sz w:val="24"/>
          <w:szCs w:val="24"/>
          <w:lang w:eastAsia="en-GB"/>
        </w:rPr>
        <w:t>Safeguarding</w:t>
      </w:r>
      <w:r w:rsidRPr="00977072">
        <w:rPr>
          <w:rFonts w:cstheme="minorHAnsi"/>
          <w:sz w:val="24"/>
          <w:szCs w:val="24"/>
          <w:lang w:eastAsia="en-GB"/>
        </w:rPr>
        <w:t> - an absolute foundation for the school where the emphasis has been and continues to be delivering a safe, supportive and secure learning environment for staff, pupils, parents and visitors to the school. A place where all staff are vigilant and confident in dealing with all safeguarding issues.</w:t>
      </w:r>
    </w:p>
    <w:p w:rsidR="008F1811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b/>
          <w:sz w:val="24"/>
          <w:szCs w:val="24"/>
          <w:lang w:eastAsia="en-GB"/>
        </w:rPr>
        <w:t>Finance</w:t>
      </w:r>
      <w:r w:rsidRPr="00977072">
        <w:rPr>
          <w:rFonts w:cstheme="minorHAnsi"/>
          <w:sz w:val="24"/>
          <w:szCs w:val="24"/>
          <w:lang w:eastAsia="en-GB"/>
        </w:rPr>
        <w:t> – continue to manage a sustainable financial position through prudent management of the school’s resources and finance and by planning for the long-term.</w:t>
      </w:r>
    </w:p>
    <w:p w:rsidR="00F34970" w:rsidRPr="00A21DD6" w:rsidRDefault="00F34970" w:rsidP="00977072">
      <w:pPr>
        <w:rPr>
          <w:rFonts w:cstheme="minorHAnsi"/>
          <w:sz w:val="24"/>
          <w:szCs w:val="24"/>
          <w:lang w:eastAsia="en-GB"/>
        </w:rPr>
      </w:pPr>
      <w:r w:rsidRPr="00A21DD6">
        <w:rPr>
          <w:rFonts w:cstheme="minorHAnsi"/>
          <w:b/>
          <w:sz w:val="24"/>
          <w:szCs w:val="24"/>
          <w:lang w:eastAsia="en-GB"/>
        </w:rPr>
        <w:t xml:space="preserve">Premises </w:t>
      </w:r>
      <w:r w:rsidRPr="00A21DD6">
        <w:rPr>
          <w:rFonts w:cstheme="minorHAnsi"/>
          <w:sz w:val="24"/>
          <w:szCs w:val="24"/>
          <w:lang w:eastAsia="en-GB"/>
        </w:rPr>
        <w:t>– to</w:t>
      </w:r>
      <w:r w:rsidR="00A21DD6" w:rsidRPr="00A21DD6">
        <w:rPr>
          <w:rFonts w:cstheme="minorHAnsi"/>
          <w:sz w:val="24"/>
          <w:szCs w:val="24"/>
          <w:lang w:eastAsia="en-GB"/>
        </w:rPr>
        <w:t xml:space="preserve"> continue to keep the premises in good working order </w:t>
      </w:r>
      <w:r w:rsidR="00A21DD6">
        <w:rPr>
          <w:rFonts w:cstheme="minorHAnsi"/>
          <w:sz w:val="24"/>
          <w:szCs w:val="24"/>
          <w:lang w:eastAsia="en-GB"/>
        </w:rPr>
        <w:t>through a costed long term plan. To ensure the site is safe and secure.</w:t>
      </w:r>
    </w:p>
    <w:p w:rsidR="008F1811" w:rsidRPr="00977072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sz w:val="24"/>
          <w:szCs w:val="24"/>
          <w:lang w:eastAsia="en-GB"/>
        </w:rPr>
        <w:t xml:space="preserve">We have four key priority areas. Within each of </w:t>
      </w:r>
      <w:proofErr w:type="gramStart"/>
      <w:r w:rsidRPr="00977072">
        <w:rPr>
          <w:rFonts w:cstheme="minorHAnsi"/>
          <w:sz w:val="24"/>
          <w:szCs w:val="24"/>
          <w:lang w:eastAsia="en-GB"/>
        </w:rPr>
        <w:t>these</w:t>
      </w:r>
      <w:proofErr w:type="gramEnd"/>
      <w:r w:rsidRPr="00977072">
        <w:rPr>
          <w:rFonts w:cstheme="minorHAnsi"/>
          <w:sz w:val="24"/>
          <w:szCs w:val="24"/>
          <w:lang w:eastAsia="en-GB"/>
        </w:rPr>
        <w:t xml:space="preserve"> we have identified:</w:t>
      </w:r>
    </w:p>
    <w:p w:rsidR="008F1811" w:rsidRPr="00977072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sz w:val="24"/>
          <w:szCs w:val="24"/>
          <w:lang w:eastAsia="en-GB"/>
        </w:rPr>
        <w:t>Intent – the aim of each priority</w:t>
      </w:r>
    </w:p>
    <w:p w:rsidR="008F1811" w:rsidRPr="00977072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sz w:val="24"/>
          <w:szCs w:val="24"/>
          <w:lang w:eastAsia="en-GB"/>
        </w:rPr>
        <w:t>Implementation – what we need to do to achieve the intent</w:t>
      </w:r>
    </w:p>
    <w:p w:rsidR="008F1811" w:rsidRPr="00977072" w:rsidRDefault="008F1811" w:rsidP="00977072">
      <w:pPr>
        <w:rPr>
          <w:rFonts w:cstheme="minorHAnsi"/>
          <w:sz w:val="24"/>
          <w:szCs w:val="24"/>
          <w:lang w:eastAsia="en-GB"/>
        </w:rPr>
      </w:pPr>
      <w:r w:rsidRPr="00977072">
        <w:rPr>
          <w:rFonts w:cstheme="minorHAnsi"/>
          <w:sz w:val="24"/>
          <w:szCs w:val="24"/>
          <w:lang w:eastAsia="en-GB"/>
        </w:rPr>
        <w:t>Impact &amp; monitoring – how we know we have achieved the intent</w:t>
      </w:r>
    </w:p>
    <w:p w:rsidR="00CE2DCF" w:rsidRDefault="00101D4D" w:rsidP="00977072">
      <w:pPr>
        <w:jc w:val="center"/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eastAsia="en-GB"/>
        </w:rPr>
        <w:t xml:space="preserve">Each priority area is linked to a school improvement priority which has includes more detail. These plans </w:t>
      </w:r>
      <w:proofErr w:type="gramStart"/>
      <w:r>
        <w:rPr>
          <w:rFonts w:cstheme="minorHAnsi"/>
          <w:b/>
          <w:sz w:val="24"/>
          <w:szCs w:val="24"/>
          <w:lang w:eastAsia="en-GB"/>
        </w:rPr>
        <w:t>are updated</w:t>
      </w:r>
      <w:proofErr w:type="gramEnd"/>
      <w:r>
        <w:rPr>
          <w:rFonts w:cstheme="minorHAnsi"/>
          <w:b/>
          <w:sz w:val="24"/>
          <w:szCs w:val="24"/>
          <w:lang w:eastAsia="en-GB"/>
        </w:rPr>
        <w:t xml:space="preserve"> termly and progress is shared with Trustees.</w:t>
      </w:r>
    </w:p>
    <w:p w:rsidR="00CE2DCF" w:rsidRPr="00977072" w:rsidRDefault="008F1811" w:rsidP="00CE2DCF">
      <w:pPr>
        <w:jc w:val="center"/>
        <w:rPr>
          <w:rFonts w:cstheme="minorHAnsi"/>
          <w:b/>
          <w:sz w:val="24"/>
          <w:szCs w:val="24"/>
          <w:lang w:eastAsia="en-GB"/>
        </w:rPr>
      </w:pPr>
      <w:r w:rsidRPr="00977072">
        <w:rPr>
          <w:rFonts w:cstheme="minorHAnsi"/>
          <w:b/>
          <w:sz w:val="24"/>
          <w:szCs w:val="24"/>
          <w:lang w:eastAsia="en-GB"/>
        </w:rPr>
        <w:t>Priority 1 – Leadership &amp; Management</w:t>
      </w:r>
    </w:p>
    <w:p w:rsidR="005D13E4" w:rsidRDefault="00F62A7A" w:rsidP="009770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Intent </w:t>
      </w:r>
    </w:p>
    <w:p w:rsidR="005D13E4" w:rsidRDefault="008F1811" w:rsidP="005D13E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eastAsia="en-GB"/>
        </w:rPr>
      </w:pPr>
      <w:r w:rsidRPr="005D13E4">
        <w:rPr>
          <w:rFonts w:cstheme="minorHAnsi"/>
          <w:sz w:val="24"/>
          <w:szCs w:val="24"/>
          <w:lang w:eastAsia="en-GB"/>
        </w:rPr>
        <w:t xml:space="preserve">A focus on robust leadership </w:t>
      </w:r>
      <w:r w:rsidR="00877866">
        <w:rPr>
          <w:rFonts w:cstheme="minorHAnsi"/>
          <w:sz w:val="24"/>
          <w:szCs w:val="24"/>
          <w:lang w:eastAsia="en-GB"/>
        </w:rPr>
        <w:t xml:space="preserve">at all levels </w:t>
      </w:r>
      <w:r w:rsidRPr="005D13E4">
        <w:rPr>
          <w:rFonts w:cstheme="minorHAnsi"/>
          <w:sz w:val="24"/>
          <w:szCs w:val="24"/>
          <w:lang w:eastAsia="en-GB"/>
        </w:rPr>
        <w:t>throughout t</w:t>
      </w:r>
      <w:r w:rsidR="00977072" w:rsidRPr="005D13E4">
        <w:rPr>
          <w:rFonts w:cstheme="minorHAnsi"/>
          <w:sz w:val="24"/>
          <w:szCs w:val="24"/>
          <w:lang w:eastAsia="en-GB"/>
        </w:rPr>
        <w:t xml:space="preserve">he school </w:t>
      </w:r>
    </w:p>
    <w:p w:rsidR="005D13E4" w:rsidRPr="005D13E4" w:rsidRDefault="00877866" w:rsidP="005D13E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A s</w:t>
      </w:r>
      <w:r w:rsidR="008F1811" w:rsidRPr="005D13E4">
        <w:rPr>
          <w:rFonts w:cstheme="minorHAnsi"/>
          <w:sz w:val="24"/>
          <w:szCs w:val="24"/>
          <w:lang w:eastAsia="en-GB"/>
        </w:rPr>
        <w:t xml:space="preserve">trong and effective governance, with a reflective governing body providing support and challenge to the </w:t>
      </w:r>
      <w:r w:rsidR="008F1811" w:rsidRPr="00101D4D">
        <w:rPr>
          <w:rFonts w:cstheme="minorHAnsi"/>
          <w:b/>
          <w:sz w:val="24"/>
          <w:szCs w:val="24"/>
          <w:lang w:eastAsia="en-GB"/>
        </w:rPr>
        <w:t>senior</w:t>
      </w:r>
      <w:r w:rsidR="008F1811" w:rsidRPr="005D13E4">
        <w:rPr>
          <w:rFonts w:cstheme="minorHAnsi"/>
          <w:sz w:val="24"/>
          <w:szCs w:val="24"/>
          <w:lang w:eastAsia="en-GB"/>
        </w:rPr>
        <w:t xml:space="preserve"> leade</w:t>
      </w:r>
      <w:r w:rsidR="00CE2DCF">
        <w:rPr>
          <w:rFonts w:cstheme="minorHAnsi"/>
          <w:sz w:val="24"/>
          <w:szCs w:val="24"/>
          <w:lang w:eastAsia="en-GB"/>
        </w:rPr>
        <w:t>rship team to drive improvement</w:t>
      </w:r>
      <w:r w:rsidR="0072032F" w:rsidRPr="0072032F">
        <w:t xml:space="preserve"> </w:t>
      </w:r>
    </w:p>
    <w:p w:rsidR="008F1811" w:rsidRPr="005D13E4" w:rsidRDefault="00F62A7A" w:rsidP="005D13E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eastAsia="en-GB"/>
        </w:rPr>
      </w:pPr>
      <w:r w:rsidRPr="005D13E4">
        <w:rPr>
          <w:rFonts w:cstheme="minorHAnsi"/>
          <w:sz w:val="24"/>
          <w:szCs w:val="24"/>
          <w:lang w:eastAsia="en-GB"/>
        </w:rPr>
        <w:t>A desire to a</w:t>
      </w:r>
      <w:r w:rsidR="0072032F" w:rsidRPr="005D13E4">
        <w:rPr>
          <w:rFonts w:cstheme="minorHAnsi"/>
          <w:sz w:val="24"/>
          <w:szCs w:val="24"/>
          <w:lang w:eastAsia="en-GB"/>
        </w:rPr>
        <w:t>ttract the best staff: focus on retention, staff wellbei</w:t>
      </w:r>
      <w:r w:rsidR="00CE2DCF">
        <w:rPr>
          <w:rFonts w:cstheme="minorHAnsi"/>
          <w:sz w:val="24"/>
          <w:szCs w:val="24"/>
          <w:lang w:eastAsia="en-GB"/>
        </w:rPr>
        <w:t>ng and professional development</w:t>
      </w:r>
    </w:p>
    <w:p w:rsidR="00CE2DCF" w:rsidRDefault="00CE2DCF" w:rsidP="00977072">
      <w:pPr>
        <w:rPr>
          <w:rFonts w:cstheme="minorHAnsi"/>
          <w:sz w:val="24"/>
          <w:szCs w:val="24"/>
          <w:lang w:eastAsia="en-GB"/>
        </w:rPr>
      </w:pPr>
    </w:p>
    <w:p w:rsidR="005D13E4" w:rsidRDefault="00F62A7A" w:rsidP="009770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Implementation </w:t>
      </w:r>
    </w:p>
    <w:p w:rsidR="005D13E4" w:rsidRDefault="00F62A7A" w:rsidP="005D13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eastAsia="en-GB"/>
        </w:rPr>
      </w:pPr>
      <w:r w:rsidRPr="005D13E4">
        <w:rPr>
          <w:rFonts w:cstheme="minorHAnsi"/>
          <w:sz w:val="24"/>
          <w:szCs w:val="24"/>
          <w:lang w:eastAsia="en-GB"/>
        </w:rPr>
        <w:t xml:space="preserve">Through a tightly focused school </w:t>
      </w:r>
      <w:proofErr w:type="gramStart"/>
      <w:r w:rsidRPr="005D13E4">
        <w:rPr>
          <w:rFonts w:cstheme="minorHAnsi"/>
          <w:sz w:val="24"/>
          <w:szCs w:val="24"/>
          <w:lang w:eastAsia="en-GB"/>
        </w:rPr>
        <w:t>improvement</w:t>
      </w:r>
      <w:proofErr w:type="gramEnd"/>
      <w:r w:rsidRPr="005D13E4">
        <w:rPr>
          <w:rFonts w:cstheme="minorHAnsi"/>
          <w:sz w:val="24"/>
          <w:szCs w:val="24"/>
          <w:lang w:eastAsia="en-GB"/>
        </w:rPr>
        <w:t xml:space="preserve"> plan which focuses on key leadership and management ar</w:t>
      </w:r>
      <w:r w:rsidR="005D13E4" w:rsidRPr="005D13E4">
        <w:rPr>
          <w:rFonts w:cstheme="minorHAnsi"/>
          <w:sz w:val="24"/>
          <w:szCs w:val="24"/>
          <w:lang w:eastAsia="en-GB"/>
        </w:rPr>
        <w:t xml:space="preserve">eas that </w:t>
      </w:r>
      <w:r w:rsidR="00877866">
        <w:rPr>
          <w:rFonts w:cstheme="minorHAnsi"/>
          <w:sz w:val="24"/>
          <w:szCs w:val="24"/>
          <w:lang w:eastAsia="en-GB"/>
        </w:rPr>
        <w:t>are</w:t>
      </w:r>
      <w:r w:rsidR="005D13E4" w:rsidRPr="005D13E4">
        <w:rPr>
          <w:rFonts w:cstheme="minorHAnsi"/>
          <w:sz w:val="24"/>
          <w:szCs w:val="24"/>
          <w:lang w:eastAsia="en-GB"/>
        </w:rPr>
        <w:t xml:space="preserve"> monitored regularly. </w:t>
      </w:r>
    </w:p>
    <w:p w:rsidR="00F62A7A" w:rsidRDefault="005D13E4" w:rsidP="005D13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eastAsia="en-GB"/>
        </w:rPr>
      </w:pPr>
      <w:r w:rsidRPr="005D13E4">
        <w:rPr>
          <w:rFonts w:cstheme="minorHAnsi"/>
          <w:sz w:val="24"/>
          <w:szCs w:val="24"/>
          <w:lang w:eastAsia="en-GB"/>
        </w:rPr>
        <w:t xml:space="preserve">Through </w:t>
      </w:r>
      <w:r>
        <w:rPr>
          <w:rFonts w:cstheme="minorHAnsi"/>
          <w:sz w:val="24"/>
          <w:szCs w:val="24"/>
          <w:lang w:eastAsia="en-GB"/>
        </w:rPr>
        <w:t>quality CPD, peer support and challenge</w:t>
      </w:r>
      <w:r w:rsidR="00101D4D">
        <w:rPr>
          <w:rFonts w:cstheme="minorHAnsi"/>
          <w:sz w:val="24"/>
          <w:szCs w:val="24"/>
          <w:lang w:eastAsia="en-GB"/>
        </w:rPr>
        <w:t>,</w:t>
      </w:r>
      <w:r>
        <w:rPr>
          <w:rFonts w:cstheme="minorHAnsi"/>
          <w:sz w:val="24"/>
          <w:szCs w:val="24"/>
          <w:lang w:eastAsia="en-GB"/>
        </w:rPr>
        <w:t xml:space="preserve"> and external </w:t>
      </w:r>
      <w:r w:rsidR="00877866">
        <w:rPr>
          <w:rFonts w:cstheme="minorHAnsi"/>
          <w:sz w:val="24"/>
          <w:szCs w:val="24"/>
          <w:lang w:eastAsia="en-GB"/>
        </w:rPr>
        <w:t>support</w:t>
      </w:r>
    </w:p>
    <w:p w:rsidR="005D13E4" w:rsidRDefault="005D13E4" w:rsidP="005D13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Through a rigorous interview process</w:t>
      </w:r>
      <w:r w:rsidR="00877866">
        <w:rPr>
          <w:rFonts w:cstheme="minorHAnsi"/>
          <w:sz w:val="24"/>
          <w:szCs w:val="24"/>
          <w:lang w:eastAsia="en-GB"/>
        </w:rPr>
        <w:t>, a thorough induction and support during their career at Abbey</w:t>
      </w:r>
    </w:p>
    <w:p w:rsidR="00CE2DCF" w:rsidRDefault="00CE2DCF" w:rsidP="005D13E4">
      <w:pPr>
        <w:rPr>
          <w:rFonts w:cstheme="minorHAnsi"/>
          <w:sz w:val="24"/>
          <w:szCs w:val="24"/>
          <w:lang w:eastAsia="en-GB"/>
        </w:rPr>
      </w:pPr>
    </w:p>
    <w:p w:rsidR="005D13E4" w:rsidRDefault="005D13E4" w:rsidP="005D13E4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Impact</w:t>
      </w:r>
    </w:p>
    <w:p w:rsidR="005D13E4" w:rsidRDefault="005D13E4" w:rsidP="005D13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A strong knowledgeable staff </w:t>
      </w:r>
      <w:r w:rsidR="00877866">
        <w:rPr>
          <w:rFonts w:cstheme="minorHAnsi"/>
          <w:sz w:val="24"/>
          <w:szCs w:val="24"/>
          <w:lang w:eastAsia="en-GB"/>
        </w:rPr>
        <w:t>who enable new staff to develop</w:t>
      </w:r>
    </w:p>
    <w:p w:rsidR="005D13E4" w:rsidRDefault="005D13E4" w:rsidP="005D13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A challenging </w:t>
      </w:r>
      <w:r w:rsidR="00877866">
        <w:rPr>
          <w:rFonts w:cstheme="minorHAnsi"/>
          <w:sz w:val="24"/>
          <w:szCs w:val="24"/>
          <w:lang w:eastAsia="en-GB"/>
        </w:rPr>
        <w:t>and</w:t>
      </w:r>
      <w:r>
        <w:rPr>
          <w:rFonts w:cstheme="minorHAnsi"/>
          <w:sz w:val="24"/>
          <w:szCs w:val="24"/>
          <w:lang w:eastAsia="en-GB"/>
        </w:rPr>
        <w:t xml:space="preserve"> supportive governing body</w:t>
      </w:r>
    </w:p>
    <w:p w:rsidR="005D13E4" w:rsidRPr="005D13E4" w:rsidRDefault="005D13E4" w:rsidP="005D13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lastRenderedPageBreak/>
        <w:t xml:space="preserve">Staff who </w:t>
      </w:r>
      <w:r w:rsidR="00877866">
        <w:rPr>
          <w:rFonts w:cstheme="minorHAnsi"/>
          <w:sz w:val="24"/>
          <w:szCs w:val="24"/>
          <w:lang w:eastAsia="en-GB"/>
        </w:rPr>
        <w:t>feel supported and are able to progress</w:t>
      </w:r>
    </w:p>
    <w:p w:rsidR="008F1811" w:rsidRDefault="008F1811" w:rsidP="00977072">
      <w:pPr>
        <w:rPr>
          <w:rFonts w:cstheme="minorHAnsi"/>
          <w:sz w:val="24"/>
          <w:szCs w:val="24"/>
          <w:lang w:eastAsia="en-GB"/>
        </w:rPr>
      </w:pPr>
      <w:bookmarkStart w:id="0" w:name="_GoBack"/>
      <w:bookmarkEnd w:id="0"/>
    </w:p>
    <w:p w:rsidR="00CE2DCF" w:rsidRDefault="0045765D" w:rsidP="00977072">
      <w:pPr>
        <w:rPr>
          <w:rFonts w:cstheme="minorHAnsi"/>
          <w:b/>
          <w:sz w:val="24"/>
          <w:szCs w:val="24"/>
          <w:lang w:eastAsia="en-GB"/>
        </w:rPr>
      </w:pPr>
      <w:r w:rsidRPr="0045765D">
        <w:rPr>
          <w:rFonts w:cstheme="minorHAnsi"/>
          <w:b/>
          <w:sz w:val="24"/>
          <w:szCs w:val="24"/>
          <w:lang w:eastAsia="en-GB"/>
        </w:rPr>
        <w:t>Any other information that could be included as part of the school improvement plan</w:t>
      </w:r>
    </w:p>
    <w:p w:rsidR="00101D4D" w:rsidRPr="00101D4D" w:rsidRDefault="00101D4D" w:rsidP="00101D4D">
      <w:pPr>
        <w:pStyle w:val="ListParagraph"/>
        <w:numPr>
          <w:ilvl w:val="0"/>
          <w:numId w:val="13"/>
        </w:numPr>
        <w:rPr>
          <w:rFonts w:cstheme="minorHAnsi"/>
          <w:i/>
          <w:sz w:val="24"/>
          <w:szCs w:val="24"/>
          <w:lang w:eastAsia="en-GB"/>
        </w:rPr>
      </w:pPr>
      <w:r w:rsidRPr="00101D4D">
        <w:rPr>
          <w:rFonts w:cstheme="minorHAnsi"/>
          <w:i/>
          <w:sz w:val="24"/>
          <w:szCs w:val="24"/>
          <w:lang w:eastAsia="en-GB"/>
        </w:rPr>
        <w:t>CPD – how quality CPD is cascaded to other staff</w:t>
      </w:r>
    </w:p>
    <w:p w:rsidR="00101D4D" w:rsidRPr="00101D4D" w:rsidRDefault="00101D4D" w:rsidP="00101D4D">
      <w:pPr>
        <w:pStyle w:val="ListParagraph"/>
        <w:numPr>
          <w:ilvl w:val="0"/>
          <w:numId w:val="13"/>
        </w:numPr>
        <w:rPr>
          <w:rFonts w:cstheme="minorHAnsi"/>
          <w:i/>
          <w:sz w:val="24"/>
          <w:szCs w:val="24"/>
          <w:lang w:eastAsia="en-GB"/>
        </w:rPr>
      </w:pPr>
      <w:r w:rsidRPr="00101D4D">
        <w:rPr>
          <w:rFonts w:cstheme="minorHAnsi"/>
          <w:i/>
          <w:sz w:val="24"/>
          <w:szCs w:val="24"/>
          <w:lang w:eastAsia="en-GB"/>
        </w:rPr>
        <w:t>CPD offer</w:t>
      </w:r>
    </w:p>
    <w:p w:rsidR="00101D4D" w:rsidRPr="00101D4D" w:rsidRDefault="00101D4D" w:rsidP="00101D4D">
      <w:pPr>
        <w:pStyle w:val="ListParagraph"/>
        <w:numPr>
          <w:ilvl w:val="0"/>
          <w:numId w:val="13"/>
        </w:numPr>
        <w:rPr>
          <w:rFonts w:cstheme="minorHAnsi"/>
          <w:i/>
          <w:sz w:val="24"/>
          <w:szCs w:val="24"/>
          <w:lang w:eastAsia="en-GB"/>
        </w:rPr>
      </w:pPr>
      <w:r w:rsidRPr="00101D4D">
        <w:rPr>
          <w:rFonts w:cstheme="minorHAnsi"/>
          <w:i/>
          <w:sz w:val="24"/>
          <w:szCs w:val="24"/>
          <w:lang w:eastAsia="en-GB"/>
        </w:rPr>
        <w:t>Monitoring schedules with the amount of time allocated to each subject</w:t>
      </w:r>
    </w:p>
    <w:p w:rsidR="0045765D" w:rsidRDefault="00101D4D" w:rsidP="00751B07">
      <w:pPr>
        <w:pStyle w:val="ListParagraph"/>
        <w:numPr>
          <w:ilvl w:val="0"/>
          <w:numId w:val="13"/>
        </w:numPr>
        <w:rPr>
          <w:rFonts w:cstheme="minorHAnsi"/>
          <w:i/>
          <w:sz w:val="24"/>
          <w:szCs w:val="24"/>
          <w:lang w:eastAsia="en-GB"/>
        </w:rPr>
      </w:pPr>
      <w:r w:rsidRPr="00101D4D">
        <w:rPr>
          <w:rFonts w:cstheme="minorHAnsi"/>
          <w:i/>
          <w:sz w:val="24"/>
          <w:szCs w:val="24"/>
          <w:lang w:eastAsia="en-GB"/>
        </w:rPr>
        <w:t>Leadership time given as opposed to be asked for</w:t>
      </w:r>
    </w:p>
    <w:p w:rsidR="00F54231" w:rsidRPr="00101D4D" w:rsidRDefault="00F54231" w:rsidP="00751B07">
      <w:pPr>
        <w:pStyle w:val="ListParagraph"/>
        <w:numPr>
          <w:ilvl w:val="0"/>
          <w:numId w:val="13"/>
        </w:numPr>
        <w:rPr>
          <w:rFonts w:cstheme="minorHAnsi"/>
          <w:i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Working group of 2/3 subject leaders across both schools to work together on generic priorities</w:t>
      </w:r>
    </w:p>
    <w:p w:rsidR="0045765D" w:rsidRPr="00977072" w:rsidRDefault="0045765D" w:rsidP="00977072">
      <w:pPr>
        <w:rPr>
          <w:rFonts w:cstheme="minorHAnsi"/>
          <w:sz w:val="24"/>
          <w:szCs w:val="24"/>
          <w:lang w:eastAsia="en-GB"/>
        </w:rPr>
      </w:pPr>
    </w:p>
    <w:p w:rsidR="008F1811" w:rsidRPr="00977072" w:rsidRDefault="008F1811" w:rsidP="00977072">
      <w:pPr>
        <w:jc w:val="center"/>
        <w:rPr>
          <w:rFonts w:cstheme="minorHAnsi"/>
          <w:b/>
          <w:sz w:val="24"/>
          <w:szCs w:val="24"/>
          <w:lang w:eastAsia="en-GB"/>
        </w:rPr>
      </w:pPr>
      <w:r w:rsidRPr="00977072">
        <w:rPr>
          <w:rFonts w:cstheme="minorHAnsi"/>
          <w:b/>
          <w:sz w:val="24"/>
          <w:szCs w:val="24"/>
          <w:lang w:eastAsia="en-GB"/>
        </w:rPr>
        <w:t>Priority 2 – Quality of education</w:t>
      </w:r>
    </w:p>
    <w:p w:rsidR="005D13E4" w:rsidRDefault="005D13E4" w:rsidP="009770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Intent</w:t>
      </w:r>
    </w:p>
    <w:p w:rsidR="005D13E4" w:rsidRDefault="008F1811" w:rsidP="005D13E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eastAsia="en-GB"/>
        </w:rPr>
      </w:pPr>
      <w:r w:rsidRPr="005D13E4">
        <w:rPr>
          <w:rFonts w:cstheme="minorHAnsi"/>
          <w:sz w:val="24"/>
          <w:szCs w:val="24"/>
          <w:lang w:eastAsia="en-GB"/>
        </w:rPr>
        <w:t>Ensuring all teaching is consistently good to ensure that ch</w:t>
      </w:r>
      <w:r w:rsidR="005D13E4" w:rsidRPr="005D13E4">
        <w:rPr>
          <w:rFonts w:cstheme="minorHAnsi"/>
          <w:sz w:val="24"/>
          <w:szCs w:val="24"/>
          <w:lang w:eastAsia="en-GB"/>
        </w:rPr>
        <w:t>ildren make and exceed expected</w:t>
      </w:r>
      <w:r w:rsidR="00101D4D">
        <w:rPr>
          <w:rFonts w:cstheme="minorHAnsi"/>
          <w:sz w:val="24"/>
          <w:szCs w:val="24"/>
          <w:lang w:eastAsia="en-GB"/>
        </w:rPr>
        <w:t xml:space="preserve"> progress</w:t>
      </w:r>
      <w:r w:rsidR="005D13E4" w:rsidRPr="005D13E4">
        <w:rPr>
          <w:rFonts w:cstheme="minorHAnsi"/>
          <w:sz w:val="24"/>
          <w:szCs w:val="24"/>
          <w:lang w:eastAsia="en-GB"/>
        </w:rPr>
        <w:t xml:space="preserve"> a</w:t>
      </w:r>
      <w:r w:rsidRPr="005D13E4">
        <w:rPr>
          <w:rFonts w:cstheme="minorHAnsi"/>
          <w:sz w:val="24"/>
          <w:szCs w:val="24"/>
          <w:lang w:eastAsia="en-GB"/>
        </w:rPr>
        <w:t>s well as diminishing the difference where progress gaps exist across the school</w:t>
      </w:r>
      <w:r w:rsidR="00101D4D">
        <w:rPr>
          <w:rFonts w:cstheme="minorHAnsi"/>
          <w:sz w:val="24"/>
          <w:szCs w:val="24"/>
          <w:lang w:eastAsia="en-GB"/>
        </w:rPr>
        <w:t>. E</w:t>
      </w:r>
      <w:r w:rsidRPr="005D13E4">
        <w:rPr>
          <w:rFonts w:cstheme="minorHAnsi"/>
          <w:sz w:val="24"/>
          <w:szCs w:val="24"/>
          <w:lang w:eastAsia="en-GB"/>
        </w:rPr>
        <w:t>nsuring children with special educational needs have the provis</w:t>
      </w:r>
      <w:r w:rsidR="00026475">
        <w:rPr>
          <w:rFonts w:cstheme="minorHAnsi"/>
          <w:sz w:val="24"/>
          <w:szCs w:val="24"/>
          <w:lang w:eastAsia="en-GB"/>
        </w:rPr>
        <w:t>ion they need to be successful</w:t>
      </w:r>
    </w:p>
    <w:p w:rsidR="005D13E4" w:rsidRDefault="005D13E4" w:rsidP="005D13E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To strive to ensure all children who leave Abbey have enjoyed a rich and diverse curriculum and are suitably prepared for the next stage of their </w:t>
      </w:r>
      <w:r w:rsidR="00101D4D">
        <w:rPr>
          <w:rFonts w:cstheme="minorHAnsi"/>
          <w:sz w:val="24"/>
          <w:szCs w:val="24"/>
          <w:lang w:eastAsia="en-GB"/>
        </w:rPr>
        <w:t>education</w:t>
      </w:r>
    </w:p>
    <w:p w:rsidR="008F1811" w:rsidRDefault="005D13E4" w:rsidP="005D13E4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Implementation</w:t>
      </w:r>
    </w:p>
    <w:p w:rsidR="005D13E4" w:rsidRDefault="005D13E4" w:rsidP="005D13E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Rigorous and supportive monitoring system that enables good practice to </w:t>
      </w:r>
      <w:proofErr w:type="gramStart"/>
      <w:r>
        <w:rPr>
          <w:rFonts w:cstheme="minorHAnsi"/>
          <w:sz w:val="24"/>
          <w:szCs w:val="24"/>
          <w:lang w:eastAsia="en-GB"/>
        </w:rPr>
        <w:t>be shared</w:t>
      </w:r>
      <w:proofErr w:type="gramEnd"/>
      <w:r>
        <w:rPr>
          <w:rFonts w:cstheme="minorHAnsi"/>
          <w:sz w:val="24"/>
          <w:szCs w:val="24"/>
          <w:lang w:eastAsia="en-GB"/>
        </w:rPr>
        <w:t xml:space="preserve"> and </w:t>
      </w:r>
      <w:r w:rsidR="00877866">
        <w:rPr>
          <w:rFonts w:cstheme="minorHAnsi"/>
          <w:sz w:val="24"/>
          <w:szCs w:val="24"/>
          <w:lang w:eastAsia="en-GB"/>
        </w:rPr>
        <w:t>staff supported when necessary</w:t>
      </w:r>
      <w:r>
        <w:rPr>
          <w:rFonts w:cstheme="minorHAnsi"/>
          <w:sz w:val="24"/>
          <w:szCs w:val="24"/>
          <w:lang w:eastAsia="en-GB"/>
        </w:rPr>
        <w:t xml:space="preserve">. Monitoring </w:t>
      </w:r>
      <w:r w:rsidR="00877866">
        <w:rPr>
          <w:rFonts w:cstheme="minorHAnsi"/>
          <w:sz w:val="24"/>
          <w:szCs w:val="24"/>
          <w:lang w:eastAsia="en-GB"/>
        </w:rPr>
        <w:t>and review by</w:t>
      </w:r>
      <w:r>
        <w:rPr>
          <w:rFonts w:cstheme="minorHAnsi"/>
          <w:sz w:val="24"/>
          <w:szCs w:val="24"/>
          <w:lang w:eastAsia="en-GB"/>
        </w:rPr>
        <w:t xml:space="preserve"> </w:t>
      </w:r>
      <w:r w:rsidR="00877866">
        <w:rPr>
          <w:rFonts w:cstheme="minorHAnsi"/>
          <w:sz w:val="24"/>
          <w:szCs w:val="24"/>
          <w:lang w:eastAsia="en-GB"/>
        </w:rPr>
        <w:t xml:space="preserve">senior, </w:t>
      </w:r>
      <w:r>
        <w:rPr>
          <w:rFonts w:cstheme="minorHAnsi"/>
          <w:sz w:val="24"/>
          <w:szCs w:val="24"/>
          <w:lang w:eastAsia="en-GB"/>
        </w:rPr>
        <w:t xml:space="preserve">middle </w:t>
      </w:r>
      <w:r w:rsidR="00877866">
        <w:rPr>
          <w:rFonts w:cstheme="minorHAnsi"/>
          <w:sz w:val="24"/>
          <w:szCs w:val="24"/>
          <w:lang w:eastAsia="en-GB"/>
        </w:rPr>
        <w:t xml:space="preserve">and subject </w:t>
      </w:r>
      <w:r>
        <w:rPr>
          <w:rFonts w:cstheme="minorHAnsi"/>
          <w:sz w:val="24"/>
          <w:szCs w:val="24"/>
          <w:lang w:eastAsia="en-GB"/>
        </w:rPr>
        <w:t xml:space="preserve">leaders, Governors, peers and external </w:t>
      </w:r>
      <w:r w:rsidR="00877866">
        <w:rPr>
          <w:rFonts w:cstheme="minorHAnsi"/>
          <w:sz w:val="24"/>
          <w:szCs w:val="24"/>
          <w:lang w:eastAsia="en-GB"/>
        </w:rPr>
        <w:t>advisors</w:t>
      </w:r>
    </w:p>
    <w:p w:rsidR="00026475" w:rsidRDefault="00026475" w:rsidP="005D13E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Quality CPD and training </w:t>
      </w:r>
    </w:p>
    <w:p w:rsidR="00026475" w:rsidRDefault="00026475" w:rsidP="005D13E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Strong links with </w:t>
      </w:r>
      <w:r w:rsidR="00877866">
        <w:rPr>
          <w:rFonts w:cstheme="minorHAnsi"/>
          <w:sz w:val="24"/>
          <w:szCs w:val="24"/>
          <w:lang w:eastAsia="en-GB"/>
        </w:rPr>
        <w:t xml:space="preserve">the </w:t>
      </w:r>
      <w:r>
        <w:rPr>
          <w:rFonts w:cstheme="minorHAnsi"/>
          <w:sz w:val="24"/>
          <w:szCs w:val="24"/>
          <w:lang w:eastAsia="en-GB"/>
        </w:rPr>
        <w:t>community including agencies, secondary and primary schools, businesses and parents</w:t>
      </w:r>
    </w:p>
    <w:p w:rsidR="00F54231" w:rsidRDefault="00F54231" w:rsidP="005D13E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High quality educational visits and visitors to enrich the </w:t>
      </w:r>
      <w:proofErr w:type="spellStart"/>
      <w:r>
        <w:rPr>
          <w:rFonts w:cstheme="minorHAnsi"/>
          <w:sz w:val="24"/>
          <w:szCs w:val="24"/>
          <w:lang w:eastAsia="en-GB"/>
        </w:rPr>
        <w:t>currciulum</w:t>
      </w:r>
      <w:proofErr w:type="spellEnd"/>
    </w:p>
    <w:p w:rsidR="00026475" w:rsidRDefault="00026475" w:rsidP="00026475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Impact</w:t>
      </w:r>
    </w:p>
    <w:p w:rsidR="00026475" w:rsidRDefault="00026475" w:rsidP="0002647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All children make good progress</w:t>
      </w:r>
    </w:p>
    <w:p w:rsidR="00026475" w:rsidRDefault="00026475" w:rsidP="0002647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Training and CPD help </w:t>
      </w:r>
      <w:r w:rsidR="00CE2DCF">
        <w:rPr>
          <w:rFonts w:cstheme="minorHAnsi"/>
          <w:sz w:val="24"/>
          <w:szCs w:val="24"/>
          <w:lang w:eastAsia="en-GB"/>
        </w:rPr>
        <w:t xml:space="preserve">staff </w:t>
      </w:r>
      <w:r>
        <w:rPr>
          <w:rFonts w:cstheme="minorHAnsi"/>
          <w:sz w:val="24"/>
          <w:szCs w:val="24"/>
          <w:lang w:eastAsia="en-GB"/>
        </w:rPr>
        <w:t>to develop and improve the curriculum</w:t>
      </w:r>
      <w:r w:rsidR="00CE2DCF">
        <w:rPr>
          <w:rFonts w:cstheme="minorHAnsi"/>
          <w:sz w:val="24"/>
          <w:szCs w:val="24"/>
          <w:lang w:eastAsia="en-GB"/>
        </w:rPr>
        <w:t xml:space="preserve"> and learning</w:t>
      </w:r>
    </w:p>
    <w:p w:rsidR="00026475" w:rsidRPr="00026475" w:rsidRDefault="00026475" w:rsidP="0002647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Children leave Abbey as confident and self-assured individuals</w:t>
      </w:r>
    </w:p>
    <w:p w:rsidR="0045765D" w:rsidRDefault="00F54231" w:rsidP="00977072">
      <w:pPr>
        <w:rPr>
          <w:rFonts w:cstheme="minorHAnsi"/>
          <w:b/>
          <w:sz w:val="24"/>
          <w:szCs w:val="24"/>
          <w:lang w:eastAsia="en-GB"/>
        </w:rPr>
      </w:pPr>
      <w:r w:rsidRPr="00F54231">
        <w:rPr>
          <w:rFonts w:cstheme="minorHAnsi"/>
          <w:b/>
          <w:sz w:val="24"/>
          <w:szCs w:val="24"/>
          <w:lang w:eastAsia="en-GB"/>
        </w:rPr>
        <w:t>Any other information that could be included as part of the school improvement plan</w:t>
      </w:r>
    </w:p>
    <w:p w:rsidR="00F54231" w:rsidRPr="00F54231" w:rsidRDefault="00F54231" w:rsidP="00F54231">
      <w:pPr>
        <w:pStyle w:val="ListParagraph"/>
        <w:numPr>
          <w:ilvl w:val="0"/>
          <w:numId w:val="14"/>
        </w:numPr>
        <w:rPr>
          <w:rFonts w:cstheme="minorHAnsi"/>
          <w:b/>
          <w:i/>
          <w:sz w:val="24"/>
          <w:szCs w:val="24"/>
          <w:lang w:eastAsia="en-GB"/>
        </w:rPr>
      </w:pPr>
      <w:r w:rsidRPr="00F54231">
        <w:rPr>
          <w:rFonts w:cstheme="minorHAnsi"/>
          <w:i/>
          <w:sz w:val="24"/>
          <w:szCs w:val="24"/>
          <w:lang w:eastAsia="en-GB"/>
        </w:rPr>
        <w:t>Additional clubs run by t</w:t>
      </w:r>
      <w:r>
        <w:rPr>
          <w:rFonts w:cstheme="minorHAnsi"/>
          <w:i/>
          <w:sz w:val="24"/>
          <w:szCs w:val="24"/>
          <w:lang w:eastAsia="en-GB"/>
        </w:rPr>
        <w:t>eachers and TA’s</w:t>
      </w:r>
    </w:p>
    <w:p w:rsidR="00F54231" w:rsidRPr="00F54231" w:rsidRDefault="00F54231" w:rsidP="00F54231">
      <w:pPr>
        <w:pStyle w:val="ListParagraph"/>
        <w:numPr>
          <w:ilvl w:val="0"/>
          <w:numId w:val="14"/>
        </w:numPr>
        <w:rPr>
          <w:rFonts w:cstheme="minorHAnsi"/>
          <w:b/>
          <w:i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Ensure children who are getting lots of interventions are able to have a rich curriculum</w:t>
      </w:r>
    </w:p>
    <w:p w:rsidR="00F54231" w:rsidRPr="00F54231" w:rsidRDefault="00F54231" w:rsidP="00F54231">
      <w:pPr>
        <w:pStyle w:val="ListParagraph"/>
        <w:numPr>
          <w:ilvl w:val="0"/>
          <w:numId w:val="14"/>
        </w:numPr>
        <w:rPr>
          <w:rFonts w:cstheme="minorHAnsi"/>
          <w:b/>
          <w:i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Tutoring out of curriculum time where possible</w:t>
      </w:r>
    </w:p>
    <w:p w:rsidR="0045765D" w:rsidRPr="00F54231" w:rsidRDefault="00F54231" w:rsidP="009E2F3E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  <w:lang w:eastAsia="en-GB"/>
        </w:rPr>
      </w:pPr>
      <w:r w:rsidRPr="00F54231">
        <w:rPr>
          <w:rFonts w:cstheme="minorHAnsi"/>
          <w:i/>
          <w:sz w:val="24"/>
          <w:szCs w:val="24"/>
          <w:lang w:eastAsia="en-GB"/>
        </w:rPr>
        <w:t>Ensuring staffing for interventions</w:t>
      </w:r>
    </w:p>
    <w:p w:rsidR="00F54231" w:rsidRPr="00F54231" w:rsidRDefault="00F54231" w:rsidP="00F54231">
      <w:pPr>
        <w:pStyle w:val="ListParagraph"/>
        <w:rPr>
          <w:rFonts w:cstheme="minorHAnsi"/>
          <w:b/>
          <w:sz w:val="24"/>
          <w:szCs w:val="24"/>
          <w:lang w:eastAsia="en-GB"/>
        </w:rPr>
      </w:pPr>
    </w:p>
    <w:p w:rsidR="0045765D" w:rsidRPr="0045765D" w:rsidRDefault="0045765D" w:rsidP="00977072">
      <w:pPr>
        <w:rPr>
          <w:rFonts w:cstheme="minorHAnsi"/>
          <w:b/>
          <w:sz w:val="24"/>
          <w:szCs w:val="24"/>
          <w:lang w:eastAsia="en-GB"/>
        </w:rPr>
      </w:pPr>
    </w:p>
    <w:p w:rsidR="008F1811" w:rsidRPr="00977072" w:rsidRDefault="008F1811" w:rsidP="00977072">
      <w:pPr>
        <w:jc w:val="center"/>
        <w:rPr>
          <w:rFonts w:cstheme="minorHAnsi"/>
          <w:b/>
          <w:sz w:val="24"/>
          <w:szCs w:val="24"/>
          <w:lang w:eastAsia="en-GB"/>
        </w:rPr>
      </w:pPr>
      <w:r w:rsidRPr="00977072">
        <w:rPr>
          <w:rFonts w:cstheme="minorHAnsi"/>
          <w:b/>
          <w:sz w:val="24"/>
          <w:szCs w:val="24"/>
          <w:lang w:eastAsia="en-GB"/>
        </w:rPr>
        <w:t xml:space="preserve">Priority 3 </w:t>
      </w:r>
      <w:r w:rsidR="00CE2DCF">
        <w:rPr>
          <w:rFonts w:cstheme="minorHAnsi"/>
          <w:b/>
          <w:sz w:val="24"/>
          <w:szCs w:val="24"/>
          <w:lang w:eastAsia="en-GB"/>
        </w:rPr>
        <w:t>– Behaviour, attitudes and well</w:t>
      </w:r>
      <w:r w:rsidRPr="00977072">
        <w:rPr>
          <w:rFonts w:cstheme="minorHAnsi"/>
          <w:b/>
          <w:sz w:val="24"/>
          <w:szCs w:val="24"/>
          <w:lang w:eastAsia="en-GB"/>
        </w:rPr>
        <w:t>being</w:t>
      </w:r>
    </w:p>
    <w:p w:rsidR="00026475" w:rsidRDefault="00026475" w:rsidP="009770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Intent</w:t>
      </w:r>
    </w:p>
    <w:p w:rsidR="00026475" w:rsidRDefault="008F1811" w:rsidP="000264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eastAsia="en-GB"/>
        </w:rPr>
      </w:pPr>
      <w:r w:rsidRPr="00026475">
        <w:rPr>
          <w:rFonts w:cstheme="minorHAnsi"/>
          <w:sz w:val="24"/>
          <w:szCs w:val="24"/>
          <w:lang w:eastAsia="en-GB"/>
        </w:rPr>
        <w:t xml:space="preserve">Provide an </w:t>
      </w:r>
      <w:proofErr w:type="spellStart"/>
      <w:r w:rsidRPr="00026475">
        <w:rPr>
          <w:rFonts w:cstheme="minorHAnsi"/>
          <w:sz w:val="24"/>
          <w:szCs w:val="24"/>
          <w:lang w:eastAsia="en-GB"/>
        </w:rPr>
        <w:t>evermore</w:t>
      </w:r>
      <w:proofErr w:type="spellEnd"/>
      <w:r w:rsidRPr="00026475">
        <w:rPr>
          <w:rFonts w:cstheme="minorHAnsi"/>
          <w:sz w:val="24"/>
          <w:szCs w:val="24"/>
          <w:lang w:eastAsia="en-GB"/>
        </w:rPr>
        <w:t xml:space="preserve"> nurturing environment that allows pupils and staff to develop and work in a supportiv</w:t>
      </w:r>
      <w:r w:rsidR="00026475">
        <w:rPr>
          <w:rFonts w:cstheme="minorHAnsi"/>
          <w:sz w:val="24"/>
          <w:szCs w:val="24"/>
          <w:lang w:eastAsia="en-GB"/>
        </w:rPr>
        <w:t>e and collaborative environment</w:t>
      </w:r>
      <w:r w:rsidRPr="00026475">
        <w:rPr>
          <w:rFonts w:cstheme="minorHAnsi"/>
          <w:sz w:val="24"/>
          <w:szCs w:val="24"/>
          <w:lang w:eastAsia="en-GB"/>
        </w:rPr>
        <w:t xml:space="preserve"> </w:t>
      </w:r>
    </w:p>
    <w:p w:rsidR="00026475" w:rsidRDefault="00026475" w:rsidP="000264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To</w:t>
      </w:r>
      <w:r w:rsidR="008F1811" w:rsidRPr="00026475">
        <w:rPr>
          <w:rFonts w:cstheme="minorHAnsi"/>
          <w:sz w:val="24"/>
          <w:szCs w:val="24"/>
          <w:lang w:eastAsia="en-GB"/>
        </w:rPr>
        <w:t xml:space="preserve"> ensure structures are in place that allow both staff and pupils to work in a s</w:t>
      </w:r>
      <w:r>
        <w:rPr>
          <w:rFonts w:cstheme="minorHAnsi"/>
          <w:sz w:val="24"/>
          <w:szCs w:val="24"/>
          <w:lang w:eastAsia="en-GB"/>
        </w:rPr>
        <w:t>afe, healthy and productive way</w:t>
      </w:r>
      <w:r w:rsidR="009B0355" w:rsidRPr="00026475">
        <w:rPr>
          <w:rFonts w:cstheme="minorHAnsi"/>
          <w:sz w:val="24"/>
          <w:szCs w:val="24"/>
          <w:lang w:eastAsia="en-GB"/>
        </w:rPr>
        <w:t xml:space="preserve"> </w:t>
      </w:r>
    </w:p>
    <w:p w:rsidR="008F1811" w:rsidRDefault="00026475" w:rsidP="0002647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To </w:t>
      </w:r>
      <w:r w:rsidR="009B0355" w:rsidRPr="00026475">
        <w:rPr>
          <w:rFonts w:cstheme="minorHAnsi"/>
          <w:sz w:val="24"/>
          <w:szCs w:val="24"/>
          <w:lang w:eastAsia="en-GB"/>
        </w:rPr>
        <w:t>prioritise th</w:t>
      </w:r>
      <w:r>
        <w:rPr>
          <w:rFonts w:cstheme="minorHAnsi"/>
          <w:sz w:val="24"/>
          <w:szCs w:val="24"/>
          <w:lang w:eastAsia="en-GB"/>
        </w:rPr>
        <w:t>e wellbeing of pupils and staff</w:t>
      </w:r>
    </w:p>
    <w:p w:rsidR="00026475" w:rsidRDefault="00026475" w:rsidP="00026475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Implementation</w:t>
      </w:r>
    </w:p>
    <w:p w:rsidR="00026475" w:rsidRDefault="007462CC" w:rsidP="000264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CPD and training - metacognition, </w:t>
      </w:r>
      <w:r w:rsidR="00A521B4">
        <w:rPr>
          <w:rFonts w:cstheme="minorHAnsi"/>
          <w:sz w:val="24"/>
          <w:szCs w:val="24"/>
          <w:lang w:eastAsia="en-GB"/>
        </w:rPr>
        <w:t xml:space="preserve">resilience, </w:t>
      </w:r>
      <w:r>
        <w:rPr>
          <w:rFonts w:cstheme="minorHAnsi"/>
          <w:sz w:val="24"/>
          <w:szCs w:val="24"/>
          <w:lang w:eastAsia="en-GB"/>
        </w:rPr>
        <w:t xml:space="preserve">growth </w:t>
      </w:r>
      <w:proofErr w:type="spellStart"/>
      <w:r>
        <w:rPr>
          <w:rFonts w:cstheme="minorHAnsi"/>
          <w:sz w:val="24"/>
          <w:szCs w:val="24"/>
          <w:lang w:eastAsia="en-GB"/>
        </w:rPr>
        <w:t>mindset</w:t>
      </w:r>
      <w:proofErr w:type="spellEnd"/>
      <w:r>
        <w:rPr>
          <w:rFonts w:cstheme="minorHAnsi"/>
          <w:sz w:val="24"/>
          <w:szCs w:val="24"/>
          <w:lang w:eastAsia="en-GB"/>
        </w:rPr>
        <w:t>, behaviour and playtimes</w:t>
      </w:r>
    </w:p>
    <w:p w:rsidR="007462CC" w:rsidRDefault="004F4064" w:rsidP="000264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Review of the Abbey Culture to include q</w:t>
      </w:r>
      <w:r w:rsidR="007462CC">
        <w:rPr>
          <w:rFonts w:cstheme="minorHAnsi"/>
          <w:sz w:val="24"/>
          <w:szCs w:val="24"/>
          <w:lang w:eastAsia="en-GB"/>
        </w:rPr>
        <w:t>uestionnaires and reviews of current practices</w:t>
      </w:r>
      <w:r>
        <w:rPr>
          <w:rFonts w:cstheme="minorHAnsi"/>
          <w:sz w:val="24"/>
          <w:szCs w:val="24"/>
          <w:lang w:eastAsia="en-GB"/>
        </w:rPr>
        <w:t xml:space="preserve"> through a working party</w:t>
      </w:r>
    </w:p>
    <w:p w:rsidR="00A521B4" w:rsidRDefault="004F4064" w:rsidP="000264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Further embed Aim High, Work Hard and Achieve Together</w:t>
      </w:r>
    </w:p>
    <w:p w:rsidR="007462CC" w:rsidRDefault="00105263" w:rsidP="0002647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Continue with extra f</w:t>
      </w:r>
      <w:r w:rsidR="007462CC">
        <w:rPr>
          <w:rFonts w:cstheme="minorHAnsi"/>
          <w:sz w:val="24"/>
          <w:szCs w:val="24"/>
          <w:lang w:eastAsia="en-GB"/>
        </w:rPr>
        <w:t>unding</w:t>
      </w:r>
      <w:r>
        <w:rPr>
          <w:rFonts w:cstheme="minorHAnsi"/>
          <w:sz w:val="24"/>
          <w:szCs w:val="24"/>
          <w:lang w:eastAsia="en-GB"/>
        </w:rPr>
        <w:t xml:space="preserve"> and support</w:t>
      </w:r>
      <w:r w:rsidR="007462CC">
        <w:rPr>
          <w:rFonts w:cstheme="minorHAnsi"/>
          <w:sz w:val="24"/>
          <w:szCs w:val="24"/>
          <w:lang w:eastAsia="en-GB"/>
        </w:rPr>
        <w:t xml:space="preserve"> for </w:t>
      </w:r>
      <w:r>
        <w:rPr>
          <w:rFonts w:cstheme="minorHAnsi"/>
          <w:sz w:val="24"/>
          <w:szCs w:val="24"/>
          <w:lang w:eastAsia="en-GB"/>
        </w:rPr>
        <w:t>the W</w:t>
      </w:r>
      <w:r w:rsidR="007462CC">
        <w:rPr>
          <w:rFonts w:cstheme="minorHAnsi"/>
          <w:sz w:val="24"/>
          <w:szCs w:val="24"/>
          <w:lang w:eastAsia="en-GB"/>
        </w:rPr>
        <w:t xml:space="preserve">ellbeing </w:t>
      </w:r>
      <w:r>
        <w:rPr>
          <w:rFonts w:cstheme="minorHAnsi"/>
          <w:sz w:val="24"/>
          <w:szCs w:val="24"/>
          <w:lang w:eastAsia="en-GB"/>
        </w:rPr>
        <w:t>Team for staff and extra mental health support for children</w:t>
      </w:r>
    </w:p>
    <w:p w:rsidR="00105263" w:rsidRDefault="00105263" w:rsidP="00105263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Impact</w:t>
      </w:r>
    </w:p>
    <w:p w:rsidR="00A521B4" w:rsidRDefault="00A521B4" w:rsidP="0010526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A safe environment</w:t>
      </w:r>
    </w:p>
    <w:p w:rsidR="00105263" w:rsidRDefault="00105263" w:rsidP="0010526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A happy and health</w:t>
      </w:r>
      <w:r w:rsidR="00CE2DCF">
        <w:rPr>
          <w:rFonts w:cstheme="minorHAnsi"/>
          <w:sz w:val="24"/>
          <w:szCs w:val="24"/>
          <w:lang w:eastAsia="en-GB"/>
        </w:rPr>
        <w:t>y</w:t>
      </w:r>
      <w:r>
        <w:rPr>
          <w:rFonts w:cstheme="minorHAnsi"/>
          <w:sz w:val="24"/>
          <w:szCs w:val="24"/>
          <w:lang w:eastAsia="en-GB"/>
        </w:rPr>
        <w:t xml:space="preserve"> staff </w:t>
      </w:r>
    </w:p>
    <w:p w:rsidR="00105263" w:rsidRDefault="00105263" w:rsidP="0010526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Timely support and intervention</w:t>
      </w:r>
      <w:r w:rsidR="00CE2DCF">
        <w:rPr>
          <w:rFonts w:cstheme="minorHAnsi"/>
          <w:sz w:val="24"/>
          <w:szCs w:val="24"/>
          <w:lang w:eastAsia="en-GB"/>
        </w:rPr>
        <w:t>s</w:t>
      </w:r>
      <w:r>
        <w:rPr>
          <w:rFonts w:cstheme="minorHAnsi"/>
          <w:sz w:val="24"/>
          <w:szCs w:val="24"/>
          <w:lang w:eastAsia="en-GB"/>
        </w:rPr>
        <w:t xml:space="preserve"> for children </w:t>
      </w:r>
    </w:p>
    <w:p w:rsidR="0045765D" w:rsidRDefault="00F54231" w:rsidP="0045765D">
      <w:pPr>
        <w:rPr>
          <w:rFonts w:cstheme="minorHAnsi"/>
          <w:b/>
          <w:sz w:val="24"/>
          <w:szCs w:val="24"/>
          <w:lang w:eastAsia="en-GB"/>
        </w:rPr>
      </w:pPr>
      <w:r w:rsidRPr="00F54231">
        <w:rPr>
          <w:rFonts w:cstheme="minorHAnsi"/>
          <w:b/>
          <w:sz w:val="24"/>
          <w:szCs w:val="24"/>
          <w:lang w:eastAsia="en-GB"/>
        </w:rPr>
        <w:t>Any other information that could be included as part of the school improvement plan</w:t>
      </w:r>
    </w:p>
    <w:p w:rsidR="00860805" w:rsidRPr="00860805" w:rsidRDefault="00860805" w:rsidP="00F54231">
      <w:pPr>
        <w:pStyle w:val="ListParagraph"/>
        <w:numPr>
          <w:ilvl w:val="0"/>
          <w:numId w:val="15"/>
        </w:numPr>
        <w:rPr>
          <w:rFonts w:cstheme="minorHAnsi"/>
          <w:i/>
          <w:sz w:val="24"/>
          <w:szCs w:val="24"/>
          <w:lang w:eastAsia="en-GB"/>
        </w:rPr>
      </w:pPr>
      <w:r w:rsidRPr="00860805">
        <w:rPr>
          <w:rFonts w:cstheme="minorHAnsi"/>
          <w:i/>
          <w:sz w:val="24"/>
          <w:szCs w:val="24"/>
          <w:lang w:eastAsia="en-GB"/>
        </w:rPr>
        <w:t xml:space="preserve">Working party to review the Abbey Brand </w:t>
      </w:r>
    </w:p>
    <w:p w:rsidR="00F54231" w:rsidRPr="00A521B4" w:rsidRDefault="00A521B4" w:rsidP="00F54231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Clear communication that is understood by all</w:t>
      </w:r>
    </w:p>
    <w:p w:rsidR="00A521B4" w:rsidRPr="00A521B4" w:rsidRDefault="00A521B4" w:rsidP="00A521B4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Improving staff working spaces</w:t>
      </w:r>
    </w:p>
    <w:p w:rsidR="00A521B4" w:rsidRPr="004F4064" w:rsidRDefault="00A521B4" w:rsidP="00A521B4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Improved timetabling of spaces and improved intervention spaces outside classrooms</w:t>
      </w:r>
    </w:p>
    <w:p w:rsidR="004F4064" w:rsidRPr="004F4064" w:rsidRDefault="004F4064" w:rsidP="00A521B4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Review behaviour</w:t>
      </w:r>
      <w:r w:rsidR="003E41DB">
        <w:rPr>
          <w:rFonts w:cstheme="minorHAnsi"/>
          <w:i/>
          <w:sz w:val="24"/>
          <w:szCs w:val="24"/>
          <w:lang w:eastAsia="en-GB"/>
        </w:rPr>
        <w:t xml:space="preserve"> practices</w:t>
      </w:r>
    </w:p>
    <w:p w:rsidR="004F4064" w:rsidRPr="00860805" w:rsidRDefault="00860805" w:rsidP="00A521B4">
      <w:pPr>
        <w:pStyle w:val="ListParagraph"/>
        <w:numPr>
          <w:ilvl w:val="0"/>
          <w:numId w:val="15"/>
        </w:numPr>
        <w:rPr>
          <w:rFonts w:cstheme="minorHAnsi"/>
          <w:i/>
          <w:sz w:val="24"/>
          <w:szCs w:val="24"/>
          <w:lang w:eastAsia="en-GB"/>
        </w:rPr>
      </w:pPr>
      <w:r>
        <w:rPr>
          <w:rFonts w:cstheme="minorHAnsi"/>
          <w:i/>
          <w:sz w:val="24"/>
          <w:szCs w:val="24"/>
          <w:lang w:eastAsia="en-GB"/>
        </w:rPr>
        <w:t>Fixed</w:t>
      </w:r>
      <w:r w:rsidRPr="00860805">
        <w:rPr>
          <w:rFonts w:cstheme="minorHAnsi"/>
          <w:i/>
          <w:sz w:val="24"/>
          <w:szCs w:val="24"/>
          <w:lang w:eastAsia="en-GB"/>
        </w:rPr>
        <w:t xml:space="preserve"> time for</w:t>
      </w:r>
      <w:r>
        <w:rPr>
          <w:rFonts w:cstheme="minorHAnsi"/>
          <w:i/>
          <w:sz w:val="24"/>
          <w:szCs w:val="24"/>
          <w:lang w:eastAsia="en-GB"/>
        </w:rPr>
        <w:t xml:space="preserve"> subject leaders to work on</w:t>
      </w:r>
      <w:r w:rsidRPr="00860805">
        <w:rPr>
          <w:rFonts w:cstheme="minorHAnsi"/>
          <w:i/>
          <w:sz w:val="24"/>
          <w:szCs w:val="24"/>
          <w:lang w:eastAsia="en-GB"/>
        </w:rPr>
        <w:t xml:space="preserve"> leadership</w:t>
      </w:r>
    </w:p>
    <w:p w:rsidR="0045765D" w:rsidRDefault="0045765D" w:rsidP="0045765D">
      <w:pPr>
        <w:rPr>
          <w:rFonts w:cstheme="minorHAnsi"/>
          <w:b/>
          <w:sz w:val="24"/>
          <w:szCs w:val="24"/>
          <w:lang w:eastAsia="en-GB"/>
        </w:rPr>
      </w:pPr>
    </w:p>
    <w:p w:rsidR="008F1811" w:rsidRPr="00977072" w:rsidRDefault="008F1811" w:rsidP="00977072">
      <w:pPr>
        <w:jc w:val="center"/>
        <w:rPr>
          <w:rFonts w:cstheme="minorHAnsi"/>
          <w:b/>
          <w:sz w:val="24"/>
          <w:szCs w:val="24"/>
          <w:lang w:eastAsia="en-GB"/>
        </w:rPr>
      </w:pPr>
      <w:r w:rsidRPr="00977072">
        <w:rPr>
          <w:rFonts w:cstheme="minorHAnsi"/>
          <w:b/>
          <w:sz w:val="24"/>
          <w:szCs w:val="24"/>
          <w:lang w:eastAsia="en-GB"/>
        </w:rPr>
        <w:t>Priority 4 – Engagement &amp; partnership</w:t>
      </w:r>
    </w:p>
    <w:p w:rsidR="0049626E" w:rsidRDefault="0049626E" w:rsidP="00977072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Intent</w:t>
      </w:r>
    </w:p>
    <w:p w:rsidR="0049626E" w:rsidRDefault="00977072" w:rsidP="0049626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 w:rsidRPr="0049626E">
        <w:rPr>
          <w:rFonts w:cstheme="minorHAnsi"/>
          <w:sz w:val="24"/>
          <w:szCs w:val="24"/>
          <w:lang w:eastAsia="en-GB"/>
        </w:rPr>
        <w:t>Further s</w:t>
      </w:r>
      <w:r w:rsidR="008F1811" w:rsidRPr="0049626E">
        <w:rPr>
          <w:rFonts w:cstheme="minorHAnsi"/>
          <w:sz w:val="24"/>
          <w:szCs w:val="24"/>
          <w:lang w:eastAsia="en-GB"/>
        </w:rPr>
        <w:t xml:space="preserve">trengthen engagement between school, parents and the community as well as </w:t>
      </w:r>
      <w:r w:rsidRPr="0049626E">
        <w:rPr>
          <w:rFonts w:cstheme="minorHAnsi"/>
          <w:sz w:val="24"/>
          <w:szCs w:val="24"/>
          <w:lang w:eastAsia="en-GB"/>
        </w:rPr>
        <w:t>continue to collaborate with</w:t>
      </w:r>
      <w:r w:rsidR="008F1811" w:rsidRPr="0049626E">
        <w:rPr>
          <w:rFonts w:cstheme="minorHAnsi"/>
          <w:sz w:val="24"/>
          <w:szCs w:val="24"/>
          <w:lang w:eastAsia="en-GB"/>
        </w:rPr>
        <w:t xml:space="preserve"> the school’s work with the </w:t>
      </w:r>
      <w:proofErr w:type="spellStart"/>
      <w:r w:rsidRPr="0049626E">
        <w:rPr>
          <w:rFonts w:cstheme="minorHAnsi"/>
          <w:sz w:val="24"/>
          <w:szCs w:val="24"/>
          <w:lang w:eastAsia="en-GB"/>
        </w:rPr>
        <w:t>Swaledale</w:t>
      </w:r>
      <w:proofErr w:type="spellEnd"/>
      <w:r w:rsidRPr="0049626E">
        <w:rPr>
          <w:rFonts w:cstheme="minorHAnsi"/>
          <w:sz w:val="24"/>
          <w:szCs w:val="24"/>
          <w:lang w:eastAsia="en-GB"/>
        </w:rPr>
        <w:t xml:space="preserve"> Teaching Alliance</w:t>
      </w:r>
      <w:r w:rsidR="008F1811" w:rsidRPr="0049626E">
        <w:rPr>
          <w:rFonts w:cstheme="minorHAnsi"/>
          <w:sz w:val="24"/>
          <w:szCs w:val="24"/>
          <w:lang w:eastAsia="en-GB"/>
        </w:rPr>
        <w:t xml:space="preserve"> Partnership</w:t>
      </w:r>
      <w:r w:rsidRPr="0049626E">
        <w:rPr>
          <w:rFonts w:cstheme="minorHAnsi"/>
          <w:sz w:val="24"/>
          <w:szCs w:val="24"/>
          <w:lang w:eastAsia="en-GB"/>
        </w:rPr>
        <w:t xml:space="preserve"> and th</w:t>
      </w:r>
      <w:r w:rsidR="0049626E">
        <w:rPr>
          <w:rFonts w:cstheme="minorHAnsi"/>
          <w:sz w:val="24"/>
          <w:szCs w:val="24"/>
          <w:lang w:eastAsia="en-GB"/>
        </w:rPr>
        <w:t>e Darlington Peer Review group</w:t>
      </w:r>
    </w:p>
    <w:p w:rsidR="008F1811" w:rsidRPr="0049626E" w:rsidRDefault="00977072" w:rsidP="0049626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en-GB"/>
        </w:rPr>
      </w:pPr>
      <w:r w:rsidRPr="0049626E">
        <w:rPr>
          <w:rFonts w:cstheme="minorHAnsi"/>
          <w:sz w:val="24"/>
          <w:szCs w:val="24"/>
          <w:lang w:eastAsia="en-GB"/>
        </w:rPr>
        <w:lastRenderedPageBreak/>
        <w:t>To investigate other collaborations with MATS in order</w:t>
      </w:r>
      <w:r w:rsidR="008F1811" w:rsidRPr="0049626E">
        <w:rPr>
          <w:rFonts w:cstheme="minorHAnsi"/>
          <w:sz w:val="24"/>
          <w:szCs w:val="24"/>
          <w:lang w:eastAsia="en-GB"/>
        </w:rPr>
        <w:t xml:space="preserve"> to grow leadership and management talent, heighten operational cost effectiveness, and optimise educational outcomes for all our children.</w:t>
      </w:r>
    </w:p>
    <w:p w:rsidR="00860805" w:rsidRDefault="00860805" w:rsidP="00977072">
      <w:pPr>
        <w:rPr>
          <w:rFonts w:cstheme="minorHAnsi"/>
          <w:sz w:val="24"/>
          <w:szCs w:val="24"/>
        </w:rPr>
      </w:pPr>
    </w:p>
    <w:p w:rsidR="00C63ADC" w:rsidRDefault="0049626E" w:rsidP="009770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Implementation</w:t>
      </w:r>
    </w:p>
    <w:p w:rsidR="0049626E" w:rsidRDefault="0049626E" w:rsidP="0049626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be involved with all local partnerships and play an active role in th</w:t>
      </w:r>
      <w:r w:rsidR="00CE2DC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development of the groups</w:t>
      </w:r>
    </w:p>
    <w:p w:rsidR="0049626E" w:rsidRDefault="0049626E" w:rsidP="0049626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investigate other MATS and decide which would be the best fit for Abbey school</w:t>
      </w:r>
    </w:p>
    <w:p w:rsidR="007462CC" w:rsidRDefault="007462CC" w:rsidP="007462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</w:t>
      </w:r>
    </w:p>
    <w:p w:rsidR="007462CC" w:rsidRDefault="007462CC" w:rsidP="007462C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key partners will support curriculum and middle leader development</w:t>
      </w:r>
    </w:p>
    <w:p w:rsidR="007462CC" w:rsidRDefault="007462CC" w:rsidP="007462C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 are able to work across schools </w:t>
      </w:r>
      <w:r w:rsidR="00CE2DCF">
        <w:rPr>
          <w:rFonts w:cstheme="minorHAnsi"/>
          <w:sz w:val="24"/>
          <w:szCs w:val="24"/>
        </w:rPr>
        <w:t>on joint practice development</w:t>
      </w:r>
    </w:p>
    <w:p w:rsidR="007462CC" w:rsidRDefault="007462CC" w:rsidP="007462C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improvement is supported through economies of scale when joining a bigger MAT </w:t>
      </w:r>
    </w:p>
    <w:p w:rsidR="0045765D" w:rsidRDefault="00860805" w:rsidP="00860805">
      <w:pPr>
        <w:rPr>
          <w:rFonts w:cstheme="minorHAnsi"/>
          <w:b/>
          <w:sz w:val="24"/>
          <w:szCs w:val="24"/>
        </w:rPr>
      </w:pPr>
      <w:r w:rsidRPr="00860805">
        <w:rPr>
          <w:rFonts w:cstheme="minorHAnsi"/>
          <w:b/>
          <w:sz w:val="24"/>
          <w:szCs w:val="24"/>
        </w:rPr>
        <w:t>Any other information that could be included as part of the school improvement plan</w:t>
      </w:r>
    </w:p>
    <w:p w:rsidR="00860805" w:rsidRPr="00FE12A9" w:rsidRDefault="00FE12A9" w:rsidP="00860805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>Try before you buy MAT options</w:t>
      </w:r>
    </w:p>
    <w:p w:rsidR="00FE12A9" w:rsidRPr="00FE12A9" w:rsidRDefault="00FE12A9" w:rsidP="00860805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>Developing partnerships across primary. Secondary and nursery schools</w:t>
      </w:r>
    </w:p>
    <w:p w:rsidR="00FE12A9" w:rsidRPr="00FE12A9" w:rsidRDefault="00FE12A9" w:rsidP="00860805">
      <w:pPr>
        <w:pStyle w:val="ListParagraph"/>
        <w:numPr>
          <w:ilvl w:val="0"/>
          <w:numId w:val="16"/>
        </w:numPr>
        <w:rPr>
          <w:rFonts w:cstheme="minorHAnsi"/>
          <w:i/>
          <w:sz w:val="24"/>
          <w:szCs w:val="24"/>
        </w:rPr>
      </w:pPr>
      <w:r w:rsidRPr="00FE12A9">
        <w:rPr>
          <w:rFonts w:cstheme="minorHAnsi"/>
          <w:i/>
          <w:sz w:val="24"/>
          <w:szCs w:val="24"/>
        </w:rPr>
        <w:t>Subject leaders to develop partnerships</w:t>
      </w:r>
    </w:p>
    <w:sectPr w:rsidR="00FE12A9" w:rsidRPr="00FE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076"/>
    <w:multiLevelType w:val="hybridMultilevel"/>
    <w:tmpl w:val="020E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5E49"/>
    <w:multiLevelType w:val="hybridMultilevel"/>
    <w:tmpl w:val="B59C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09D"/>
    <w:multiLevelType w:val="hybridMultilevel"/>
    <w:tmpl w:val="4846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858"/>
    <w:multiLevelType w:val="hybridMultilevel"/>
    <w:tmpl w:val="BB78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8F0"/>
    <w:multiLevelType w:val="hybridMultilevel"/>
    <w:tmpl w:val="8BA4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485C"/>
    <w:multiLevelType w:val="hybridMultilevel"/>
    <w:tmpl w:val="4938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0142"/>
    <w:multiLevelType w:val="hybridMultilevel"/>
    <w:tmpl w:val="CCC8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2B9A"/>
    <w:multiLevelType w:val="hybridMultilevel"/>
    <w:tmpl w:val="D590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B28"/>
    <w:multiLevelType w:val="hybridMultilevel"/>
    <w:tmpl w:val="8FBC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C0A43"/>
    <w:multiLevelType w:val="hybridMultilevel"/>
    <w:tmpl w:val="AF1A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2B14"/>
    <w:multiLevelType w:val="hybridMultilevel"/>
    <w:tmpl w:val="D802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B3312"/>
    <w:multiLevelType w:val="hybridMultilevel"/>
    <w:tmpl w:val="FA76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350F"/>
    <w:multiLevelType w:val="hybridMultilevel"/>
    <w:tmpl w:val="8E18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D5E64"/>
    <w:multiLevelType w:val="multilevel"/>
    <w:tmpl w:val="B98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03202"/>
    <w:multiLevelType w:val="hybridMultilevel"/>
    <w:tmpl w:val="4788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2050B"/>
    <w:multiLevelType w:val="hybridMultilevel"/>
    <w:tmpl w:val="4338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1"/>
    <w:rsid w:val="00000782"/>
    <w:rsid w:val="00026475"/>
    <w:rsid w:val="00101D4D"/>
    <w:rsid w:val="00105263"/>
    <w:rsid w:val="001158C5"/>
    <w:rsid w:val="001C2633"/>
    <w:rsid w:val="00294528"/>
    <w:rsid w:val="003E41DB"/>
    <w:rsid w:val="0045765D"/>
    <w:rsid w:val="0049626E"/>
    <w:rsid w:val="004F4064"/>
    <w:rsid w:val="00563D41"/>
    <w:rsid w:val="005D13E4"/>
    <w:rsid w:val="00604F5E"/>
    <w:rsid w:val="0072032F"/>
    <w:rsid w:val="007462CC"/>
    <w:rsid w:val="00860805"/>
    <w:rsid w:val="00877866"/>
    <w:rsid w:val="008F1811"/>
    <w:rsid w:val="00977072"/>
    <w:rsid w:val="009B0355"/>
    <w:rsid w:val="00A21DD6"/>
    <w:rsid w:val="00A521B4"/>
    <w:rsid w:val="00B53A74"/>
    <w:rsid w:val="00CE2DCF"/>
    <w:rsid w:val="00EE06A4"/>
    <w:rsid w:val="00F34970"/>
    <w:rsid w:val="00F54231"/>
    <w:rsid w:val="00F62A7A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B2D8"/>
  <w15:chartTrackingRefBased/>
  <w15:docId w15:val="{08D904CC-B626-4EDD-A22C-CF64534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3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J.Briggs</dc:creator>
  <cp:keywords/>
  <dc:description/>
  <cp:lastModifiedBy>J.Briggs</cp:lastModifiedBy>
  <cp:revision>3</cp:revision>
  <cp:lastPrinted>2022-05-05T08:35:00Z</cp:lastPrinted>
  <dcterms:created xsi:type="dcterms:W3CDTF">2022-07-05T07:14:00Z</dcterms:created>
  <dcterms:modified xsi:type="dcterms:W3CDTF">2022-07-05T07:14:00Z</dcterms:modified>
</cp:coreProperties>
</file>